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20394" w14:textId="242EC5DF" w:rsidR="006F0525" w:rsidRPr="00E136EB" w:rsidRDefault="00E46E1F" w:rsidP="00C655FC">
      <w:pPr>
        <w:pStyle w:val="Subtitle"/>
        <w:jc w:val="center"/>
        <w:rPr>
          <w:rFonts w:eastAsia="Calibri"/>
        </w:rPr>
      </w:pPr>
      <w:r w:rsidRPr="00E136EB">
        <w:rPr>
          <w:noProof/>
        </w:rPr>
        <w:drawing>
          <wp:inline distT="0" distB="0" distL="0" distR="0" wp14:anchorId="3169CE0F" wp14:editId="4312EB51">
            <wp:extent cx="2009775" cy="396617"/>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85960" cy="431386"/>
                    </a:xfrm>
                    <a:prstGeom prst="rect">
                      <a:avLst/>
                    </a:prstGeom>
                  </pic:spPr>
                </pic:pic>
              </a:graphicData>
            </a:graphic>
          </wp:inline>
        </w:drawing>
      </w:r>
    </w:p>
    <w:p w14:paraId="57994BA3" w14:textId="755C533B" w:rsidR="00EB5698" w:rsidRDefault="00EB5698" w:rsidP="00227FE3">
      <w:pPr>
        <w:tabs>
          <w:tab w:val="left" w:pos="8137"/>
        </w:tabs>
        <w:spacing w:before="60" w:after="60" w:line="276" w:lineRule="auto"/>
        <w:jc w:val="center"/>
        <w:rPr>
          <w:rFonts w:eastAsia="Calibri" w:cstheme="minorHAnsi"/>
          <w:b/>
          <w:bCs/>
        </w:rPr>
      </w:pPr>
      <w:r w:rsidRPr="00E136EB">
        <w:rPr>
          <w:rFonts w:eastAsia="Calibri" w:cstheme="minorHAnsi"/>
          <w:b/>
          <w:bCs/>
        </w:rPr>
        <w:t xml:space="preserve">TECHNINĖ SPECIFIKACIJA </w:t>
      </w:r>
    </w:p>
    <w:p w14:paraId="1178ABE2" w14:textId="77777777" w:rsidR="00144C6E" w:rsidRPr="00E136EB" w:rsidRDefault="00144C6E" w:rsidP="00227FE3">
      <w:pPr>
        <w:tabs>
          <w:tab w:val="left" w:pos="8137"/>
        </w:tabs>
        <w:spacing w:before="60" w:after="60" w:line="276" w:lineRule="auto"/>
        <w:jc w:val="center"/>
        <w:rPr>
          <w:rFonts w:eastAsia="Calibri" w:cstheme="minorHAnsi"/>
          <w:b/>
          <w:bCs/>
        </w:rPr>
      </w:pPr>
    </w:p>
    <w:p w14:paraId="5BF2C964" w14:textId="4E9DF7EA" w:rsidR="009D59EE" w:rsidRPr="00E136EB" w:rsidRDefault="009D59EE" w:rsidP="00227FE3">
      <w:pPr>
        <w:numPr>
          <w:ilvl w:val="0"/>
          <w:numId w:val="7"/>
        </w:numPr>
        <w:pBdr>
          <w:top w:val="single" w:sz="8" w:space="1" w:color="auto"/>
          <w:bottom w:val="single" w:sz="8" w:space="1" w:color="auto"/>
        </w:pBdr>
        <w:tabs>
          <w:tab w:val="left" w:pos="284"/>
        </w:tabs>
        <w:spacing w:before="60" w:after="60" w:line="276" w:lineRule="auto"/>
        <w:ind w:left="0" w:firstLine="0"/>
        <w:rPr>
          <w:rFonts w:eastAsia="Calibri" w:cstheme="minorHAnsi"/>
          <w:b/>
          <w:bCs/>
        </w:rPr>
      </w:pPr>
      <w:r w:rsidRPr="00E136EB">
        <w:rPr>
          <w:rFonts w:cstheme="minorHAnsi"/>
          <w:b/>
          <w:bCs/>
        </w:rPr>
        <w:t>SĄVOKOS IR SUTRUMPINIMAI</w:t>
      </w:r>
    </w:p>
    <w:p w14:paraId="77014EEE" w14:textId="71918044" w:rsidR="00E46E1F" w:rsidRPr="00E136EB" w:rsidRDefault="00E46E1F" w:rsidP="00227FE3">
      <w:pPr>
        <w:pStyle w:val="ListParagraph"/>
        <w:numPr>
          <w:ilvl w:val="1"/>
          <w:numId w:val="7"/>
        </w:numPr>
        <w:tabs>
          <w:tab w:val="left" w:pos="567"/>
        </w:tabs>
        <w:spacing w:before="10" w:after="10" w:line="276" w:lineRule="auto"/>
        <w:ind w:left="426" w:hanging="426"/>
        <w:jc w:val="both"/>
        <w:rPr>
          <w:rFonts w:cstheme="minorHAnsi"/>
        </w:rPr>
      </w:pPr>
      <w:r w:rsidRPr="00E136EB">
        <w:rPr>
          <w:rFonts w:cstheme="minorHAnsi"/>
          <w:b/>
          <w:bCs/>
        </w:rPr>
        <w:t>Pirkėjas, Užsakovas</w:t>
      </w:r>
      <w:r w:rsidRPr="00E136EB">
        <w:rPr>
          <w:rFonts w:cstheme="minorHAnsi"/>
        </w:rPr>
        <w:t xml:space="preserve"> – AB</w:t>
      </w:r>
      <w:r w:rsidR="00DC25D2">
        <w:rPr>
          <w:rFonts w:cstheme="minorHAnsi"/>
        </w:rPr>
        <w:t xml:space="preserve"> „</w:t>
      </w:r>
      <w:r w:rsidRPr="00E136EB">
        <w:rPr>
          <w:rFonts w:cstheme="minorHAnsi"/>
        </w:rPr>
        <w:t>Amber Grid</w:t>
      </w:r>
      <w:r w:rsidR="00DC25D2">
        <w:rPr>
          <w:rFonts w:cstheme="minorHAnsi"/>
        </w:rPr>
        <w:t>“</w:t>
      </w:r>
      <w:r w:rsidRPr="00E136EB">
        <w:rPr>
          <w:rFonts w:cstheme="minorHAnsi"/>
        </w:rPr>
        <w:t xml:space="preserve">. Daugiau informacijos apie Pirkėją ir jo veiklą galima rasti </w:t>
      </w:r>
      <w:hyperlink r:id="rId11" w:history="1">
        <w:r w:rsidRPr="00E136EB">
          <w:rPr>
            <w:rStyle w:val="Hyperlink"/>
            <w:rFonts w:cstheme="minorHAnsi"/>
          </w:rPr>
          <w:t>www.ambergrid.lt</w:t>
        </w:r>
      </w:hyperlink>
      <w:r w:rsidRPr="00E136EB">
        <w:rPr>
          <w:rFonts w:cstheme="minorHAnsi"/>
        </w:rPr>
        <w:t>.</w:t>
      </w:r>
    </w:p>
    <w:p w14:paraId="79DC486C" w14:textId="793CA784" w:rsidR="00E46E1F" w:rsidRPr="00E136EB" w:rsidRDefault="00E46E1F" w:rsidP="00227FE3">
      <w:pPr>
        <w:pStyle w:val="ListParagraph"/>
        <w:numPr>
          <w:ilvl w:val="1"/>
          <w:numId w:val="7"/>
        </w:numPr>
        <w:tabs>
          <w:tab w:val="left" w:pos="567"/>
        </w:tabs>
        <w:spacing w:before="10" w:after="10" w:line="276" w:lineRule="auto"/>
        <w:ind w:left="426" w:hanging="426"/>
        <w:jc w:val="both"/>
        <w:rPr>
          <w:rFonts w:cstheme="minorHAnsi"/>
        </w:rPr>
      </w:pPr>
      <w:r w:rsidRPr="00E136EB">
        <w:rPr>
          <w:rFonts w:cstheme="minorHAnsi"/>
          <w:b/>
          <w:bCs/>
        </w:rPr>
        <w:t>Pardavėjas, Tiekėjas</w:t>
      </w:r>
      <w:r w:rsidRPr="00E136EB">
        <w:rPr>
          <w:rFonts w:cstheme="minorHAnsi"/>
        </w:rPr>
        <w:t xml:space="preserve"> – ūkio subjektas (fizinis asmuo, privatusis juridinis asmuo, viešasis juridinis asmuo, kitos organizacijos ir jų padaliniai ar tokių asmenų grupė, įskaitant laikinas ūkio subjektų asociacijas, kurie rinkoje siūlo pirkimo objektui atlikti darbus, tiekti prekes ar teikti paslaugas).</w:t>
      </w:r>
    </w:p>
    <w:p w14:paraId="18890789" w14:textId="1302223D" w:rsidR="009D59EE" w:rsidRPr="00E136EB" w:rsidRDefault="00E46E1F" w:rsidP="00227FE3">
      <w:pPr>
        <w:pStyle w:val="ListParagraph"/>
        <w:numPr>
          <w:ilvl w:val="1"/>
          <w:numId w:val="7"/>
        </w:numPr>
        <w:tabs>
          <w:tab w:val="left" w:pos="567"/>
        </w:tabs>
        <w:spacing w:before="10" w:after="10" w:line="276" w:lineRule="auto"/>
        <w:ind w:left="426" w:hanging="426"/>
        <w:jc w:val="both"/>
        <w:rPr>
          <w:rFonts w:cstheme="minorHAnsi"/>
        </w:rPr>
      </w:pPr>
      <w:r w:rsidRPr="00E136EB">
        <w:rPr>
          <w:rFonts w:cstheme="minorHAnsi"/>
          <w:b/>
          <w:bCs/>
        </w:rPr>
        <w:t>Pirkimo objektas</w:t>
      </w:r>
      <w:r w:rsidR="009D59EE" w:rsidRPr="00E136EB">
        <w:rPr>
          <w:rFonts w:cstheme="minorHAnsi"/>
        </w:rPr>
        <w:t xml:space="preserve"> – </w:t>
      </w:r>
      <w:bookmarkStart w:id="0" w:name="_Hlk184283750"/>
      <w:bookmarkStart w:id="1" w:name="_Hlk168474600"/>
      <w:r w:rsidR="00715F1C" w:rsidRPr="00E136EB">
        <w:rPr>
          <w:rFonts w:cstheme="minorHAnsi"/>
        </w:rPr>
        <w:t>Panevėžio dujų kompresorių</w:t>
      </w:r>
      <w:r w:rsidR="005059C9" w:rsidRPr="00E136EB">
        <w:rPr>
          <w:rFonts w:cstheme="minorHAnsi"/>
        </w:rPr>
        <w:t xml:space="preserve"> </w:t>
      </w:r>
      <w:r w:rsidR="00715F1C" w:rsidRPr="00E136EB">
        <w:rPr>
          <w:rFonts w:cstheme="minorHAnsi"/>
        </w:rPr>
        <w:t xml:space="preserve">stoties (toliau – PDKS) </w:t>
      </w:r>
      <w:r w:rsidR="00840D0A">
        <w:rPr>
          <w:rFonts w:cstheme="minorHAnsi"/>
        </w:rPr>
        <w:t>t</w:t>
      </w:r>
      <w:r w:rsidR="00840D0A" w:rsidRPr="00840D0A">
        <w:rPr>
          <w:rFonts w:cstheme="minorHAnsi"/>
        </w:rPr>
        <w:t xml:space="preserve">echnologinių įrenginių ir </w:t>
      </w:r>
      <w:r w:rsidR="00E01BA8" w:rsidRPr="00840D0A">
        <w:rPr>
          <w:rFonts w:cstheme="minorHAnsi"/>
        </w:rPr>
        <w:t>vamzdynų</w:t>
      </w:r>
      <w:r w:rsidR="00840D0A" w:rsidRPr="00840D0A">
        <w:rPr>
          <w:rFonts w:cstheme="minorHAnsi"/>
        </w:rPr>
        <w:t xml:space="preserve"> dažym</w:t>
      </w:r>
      <w:r w:rsidR="00840D0A">
        <w:rPr>
          <w:rFonts w:cstheme="minorHAnsi"/>
        </w:rPr>
        <w:t xml:space="preserve">o </w:t>
      </w:r>
      <w:r w:rsidR="00940F75" w:rsidRPr="00E136EB">
        <w:rPr>
          <w:rFonts w:cstheme="minorHAnsi"/>
        </w:rPr>
        <w:t>darbai</w:t>
      </w:r>
      <w:bookmarkEnd w:id="0"/>
      <w:r w:rsidR="00637705" w:rsidRPr="00E136EB">
        <w:rPr>
          <w:rFonts w:cstheme="minorHAnsi"/>
        </w:rPr>
        <w:t>.</w:t>
      </w:r>
      <w:bookmarkEnd w:id="1"/>
    </w:p>
    <w:p w14:paraId="4D1F5FDA" w14:textId="38A9327A" w:rsidR="00E46E1F" w:rsidRPr="00E136EB" w:rsidRDefault="00E46E1F" w:rsidP="00227FE3">
      <w:pPr>
        <w:pStyle w:val="ListParagraph"/>
        <w:numPr>
          <w:ilvl w:val="1"/>
          <w:numId w:val="7"/>
        </w:numPr>
        <w:tabs>
          <w:tab w:val="left" w:pos="567"/>
        </w:tabs>
        <w:spacing w:before="10" w:after="10" w:line="276" w:lineRule="auto"/>
        <w:ind w:left="426" w:hanging="426"/>
        <w:jc w:val="both"/>
        <w:rPr>
          <w:rFonts w:cstheme="minorHAnsi"/>
        </w:rPr>
      </w:pPr>
      <w:r w:rsidRPr="00E136EB">
        <w:rPr>
          <w:rFonts w:cstheme="minorHAnsi"/>
          <w:b/>
          <w:bCs/>
        </w:rPr>
        <w:t>Sutartis</w:t>
      </w:r>
      <w:r w:rsidRPr="00E136EB">
        <w:rPr>
          <w:rFonts w:cstheme="minorHAnsi"/>
        </w:rPr>
        <w:t xml:space="preserve"> – Perkančiojo subjekto sudaroma sutartis su Tiekėju kuris bus pripažintas laimėjusiu dėl Pirkimo objekto.</w:t>
      </w:r>
    </w:p>
    <w:p w14:paraId="560A8D75" w14:textId="49E87D69" w:rsidR="00EB5698" w:rsidRPr="00E136EB" w:rsidRDefault="00EB5698" w:rsidP="00227FE3">
      <w:pPr>
        <w:numPr>
          <w:ilvl w:val="0"/>
          <w:numId w:val="7"/>
        </w:numPr>
        <w:pBdr>
          <w:top w:val="single" w:sz="8" w:space="1" w:color="auto"/>
          <w:bottom w:val="single" w:sz="8" w:space="1" w:color="auto"/>
        </w:pBdr>
        <w:tabs>
          <w:tab w:val="left" w:pos="284"/>
        </w:tabs>
        <w:spacing w:before="60" w:after="60" w:line="276" w:lineRule="auto"/>
        <w:ind w:left="0" w:firstLine="0"/>
        <w:rPr>
          <w:rFonts w:eastAsia="Calibri" w:cstheme="minorHAnsi"/>
          <w:b/>
        </w:rPr>
      </w:pPr>
      <w:r w:rsidRPr="00E136EB">
        <w:rPr>
          <w:rFonts w:eastAsia="Calibri" w:cstheme="minorHAnsi"/>
          <w:b/>
        </w:rPr>
        <w:t>PIRKIMO OBJEKTAS</w:t>
      </w:r>
      <w:r w:rsidR="009D59EE" w:rsidRPr="00E136EB">
        <w:rPr>
          <w:rFonts w:eastAsia="Calibri" w:cstheme="minorHAnsi"/>
          <w:b/>
        </w:rPr>
        <w:t>, KIEKIAI (APIMTYS) IR DETALUS PIRKIMO OBJEKTO APRAŠYMAS</w:t>
      </w:r>
    </w:p>
    <w:p w14:paraId="52B57F23" w14:textId="71F6FE95" w:rsidR="00165C50" w:rsidRPr="00E136EB" w:rsidRDefault="0024638F" w:rsidP="00C70B14">
      <w:pPr>
        <w:pStyle w:val="ListParagraph"/>
        <w:numPr>
          <w:ilvl w:val="1"/>
          <w:numId w:val="20"/>
        </w:numPr>
        <w:spacing w:before="10" w:after="10" w:line="276" w:lineRule="auto"/>
        <w:ind w:left="426" w:hanging="426"/>
        <w:jc w:val="both"/>
        <w:rPr>
          <w:rFonts w:eastAsia="Calibri" w:cstheme="minorHAnsi"/>
          <w:iCs/>
        </w:rPr>
      </w:pPr>
      <w:r w:rsidRPr="00E136EB">
        <w:rPr>
          <w:rFonts w:cstheme="minorHAnsi"/>
        </w:rPr>
        <w:t xml:space="preserve">Esamos </w:t>
      </w:r>
      <w:r w:rsidR="00C4402D" w:rsidRPr="00E136EB">
        <w:rPr>
          <w:rFonts w:cstheme="minorHAnsi"/>
        </w:rPr>
        <w:t xml:space="preserve">PDKS </w:t>
      </w:r>
      <w:r w:rsidR="00F579CC">
        <w:rPr>
          <w:rFonts w:cstheme="minorHAnsi"/>
        </w:rPr>
        <w:t>t</w:t>
      </w:r>
      <w:r w:rsidR="00F579CC" w:rsidRPr="00F579CC">
        <w:rPr>
          <w:rFonts w:cstheme="minorHAnsi"/>
        </w:rPr>
        <w:t>echnologinių įrenginių ir vamz</w:t>
      </w:r>
      <w:r w:rsidR="00F579CC">
        <w:rPr>
          <w:rFonts w:cstheme="minorHAnsi"/>
        </w:rPr>
        <w:t>d</w:t>
      </w:r>
      <w:r w:rsidR="00F579CC" w:rsidRPr="00F579CC">
        <w:rPr>
          <w:rFonts w:cstheme="minorHAnsi"/>
        </w:rPr>
        <w:t xml:space="preserve">ynų </w:t>
      </w:r>
      <w:r w:rsidRPr="00E136EB">
        <w:rPr>
          <w:rFonts w:cstheme="minorHAnsi"/>
        </w:rPr>
        <w:t>aprašymas</w:t>
      </w:r>
      <w:r w:rsidR="00657F6A" w:rsidRPr="00E136EB">
        <w:rPr>
          <w:rFonts w:cstheme="minorHAnsi"/>
        </w:rPr>
        <w:t>:</w:t>
      </w:r>
    </w:p>
    <w:p w14:paraId="7B57B004" w14:textId="0D660556" w:rsidR="002E49FB" w:rsidRDefault="0016349A" w:rsidP="00B47BE8">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Aukšto slėgio (magistralinio </w:t>
      </w:r>
      <w:r w:rsidR="008716E2">
        <w:rPr>
          <w:rFonts w:eastAsia="Calibri" w:cstheme="minorHAnsi"/>
          <w:iCs/>
        </w:rPr>
        <w:t xml:space="preserve">dujotiekio) vamzdynai, kurių darbinis slėgis iki </w:t>
      </w:r>
      <w:r w:rsidR="00B1633B" w:rsidRPr="00E136EB">
        <w:rPr>
          <w:rFonts w:eastAsia="Calibri" w:cstheme="minorHAnsi"/>
          <w:iCs/>
        </w:rPr>
        <w:t>5</w:t>
      </w:r>
      <w:r w:rsidR="00061C29">
        <w:rPr>
          <w:rFonts w:eastAsia="Calibri" w:cstheme="minorHAnsi"/>
          <w:iCs/>
        </w:rPr>
        <w:t>2</w:t>
      </w:r>
      <w:r w:rsidR="00B1633B" w:rsidRPr="00E136EB">
        <w:rPr>
          <w:rFonts w:eastAsia="Calibri" w:cstheme="minorHAnsi"/>
          <w:iCs/>
        </w:rPr>
        <w:t xml:space="preserve"> bar</w:t>
      </w:r>
      <w:r w:rsidR="00061C29">
        <w:rPr>
          <w:rFonts w:eastAsia="Calibri" w:cstheme="minorHAnsi"/>
          <w:iCs/>
        </w:rPr>
        <w:t>.</w:t>
      </w:r>
    </w:p>
    <w:p w14:paraId="55AC39C1" w14:textId="1DE76A45" w:rsidR="00464ADE" w:rsidRDefault="00464ADE" w:rsidP="00464ADE">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Aukšto slėgio (magistralinio dujotiekio) vamzdynai, kurių </w:t>
      </w:r>
      <w:r w:rsidR="004E4838">
        <w:rPr>
          <w:rFonts w:eastAsia="Calibri" w:cstheme="minorHAnsi"/>
          <w:iCs/>
        </w:rPr>
        <w:t>skersmuo nuo DN 20 iki DN 720</w:t>
      </w:r>
      <w:r>
        <w:rPr>
          <w:rFonts w:eastAsia="Calibri" w:cstheme="minorHAnsi"/>
          <w:iCs/>
        </w:rPr>
        <w:t>.</w:t>
      </w:r>
    </w:p>
    <w:p w14:paraId="69BA95BF" w14:textId="19579E77" w:rsidR="00B93994" w:rsidRPr="00836ED5" w:rsidRDefault="00836ED5" w:rsidP="00836ED5">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Vidutinio ir m</w:t>
      </w:r>
      <w:r w:rsidR="009B7112" w:rsidRPr="00836ED5">
        <w:rPr>
          <w:rFonts w:eastAsia="Calibri" w:cstheme="minorHAnsi"/>
          <w:iCs/>
        </w:rPr>
        <w:t>až</w:t>
      </w:r>
      <w:r w:rsidRPr="00836ED5">
        <w:rPr>
          <w:rFonts w:eastAsia="Calibri" w:cstheme="minorHAnsi"/>
          <w:iCs/>
        </w:rPr>
        <w:t>o</w:t>
      </w:r>
      <w:r w:rsidR="00B93994" w:rsidRPr="00836ED5">
        <w:rPr>
          <w:rFonts w:eastAsia="Calibri" w:cstheme="minorHAnsi"/>
          <w:iCs/>
        </w:rPr>
        <w:t xml:space="preserve"> slėgio vamzdynai, kurių darbinis slėgis</w:t>
      </w:r>
      <w:r w:rsidR="005A61B4">
        <w:rPr>
          <w:rFonts w:eastAsia="Calibri" w:cstheme="minorHAnsi"/>
          <w:iCs/>
        </w:rPr>
        <w:t xml:space="preserve"> 4 bar</w:t>
      </w:r>
      <w:r w:rsidR="00B93994" w:rsidRPr="00836ED5">
        <w:rPr>
          <w:rFonts w:eastAsia="Calibri" w:cstheme="minorHAnsi"/>
          <w:iCs/>
        </w:rPr>
        <w:t xml:space="preserve"> </w:t>
      </w:r>
      <w:r w:rsidR="005A61B4">
        <w:rPr>
          <w:rFonts w:eastAsia="Calibri" w:cstheme="minorHAnsi"/>
          <w:iCs/>
        </w:rPr>
        <w:t>iki 100</w:t>
      </w:r>
      <w:r w:rsidR="00B93994" w:rsidRPr="00836ED5">
        <w:rPr>
          <w:rFonts w:eastAsia="Calibri" w:cstheme="minorHAnsi"/>
          <w:iCs/>
        </w:rPr>
        <w:t xml:space="preserve"> </w:t>
      </w:r>
      <w:r w:rsidR="00F9438D">
        <w:rPr>
          <w:rFonts w:eastAsia="Calibri" w:cstheme="minorHAnsi"/>
          <w:iCs/>
        </w:rPr>
        <w:t>m</w:t>
      </w:r>
      <w:r w:rsidR="00B93994" w:rsidRPr="00836ED5">
        <w:rPr>
          <w:rFonts w:eastAsia="Calibri" w:cstheme="minorHAnsi"/>
          <w:iCs/>
        </w:rPr>
        <w:t>bar.</w:t>
      </w:r>
    </w:p>
    <w:p w14:paraId="1AE8897C" w14:textId="27D0216E" w:rsidR="0081511C" w:rsidRPr="00B93994" w:rsidRDefault="007F14F6" w:rsidP="00B93994">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Vidutinio ir m</w:t>
      </w:r>
      <w:r w:rsidRPr="00836ED5">
        <w:rPr>
          <w:rFonts w:eastAsia="Calibri" w:cstheme="minorHAnsi"/>
          <w:iCs/>
        </w:rPr>
        <w:t xml:space="preserve">ažo slėgio </w:t>
      </w:r>
      <w:r w:rsidR="00B93994">
        <w:rPr>
          <w:rFonts w:eastAsia="Calibri" w:cstheme="minorHAnsi"/>
          <w:iCs/>
        </w:rPr>
        <w:t xml:space="preserve">vamzdynai, kurių skersmuo nuo DN 20 iki DN </w:t>
      </w:r>
      <w:r>
        <w:rPr>
          <w:rFonts w:eastAsia="Calibri" w:cstheme="minorHAnsi"/>
          <w:iCs/>
        </w:rPr>
        <w:t>10</w:t>
      </w:r>
      <w:r w:rsidR="00B93994">
        <w:rPr>
          <w:rFonts w:eastAsia="Calibri" w:cstheme="minorHAnsi"/>
          <w:iCs/>
        </w:rPr>
        <w:t>0.</w:t>
      </w:r>
    </w:p>
    <w:p w14:paraId="6FC78E55" w14:textId="57013CE1" w:rsidR="00464ADE" w:rsidRDefault="00E406CC" w:rsidP="00B47BE8">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Technologiniai vandens aušinimo vamzdynai</w:t>
      </w:r>
      <w:r w:rsidR="003A28D1">
        <w:rPr>
          <w:rFonts w:eastAsia="Calibri" w:cstheme="minorHAnsi"/>
          <w:iCs/>
        </w:rPr>
        <w:t>, kurių darbinis slėgis apie 3 bar.</w:t>
      </w:r>
    </w:p>
    <w:p w14:paraId="45B1B052" w14:textId="769F3A4C" w:rsidR="003A28D1" w:rsidRDefault="003A28D1" w:rsidP="003A28D1">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Technologiniai vandens aušinimo vamzdynai, kurių skersmuo nuo DN </w:t>
      </w:r>
      <w:r w:rsidR="007969FC">
        <w:rPr>
          <w:rFonts w:eastAsia="Calibri" w:cstheme="minorHAnsi"/>
          <w:iCs/>
        </w:rPr>
        <w:t>30</w:t>
      </w:r>
      <w:r>
        <w:rPr>
          <w:rFonts w:eastAsia="Calibri" w:cstheme="minorHAnsi"/>
          <w:iCs/>
        </w:rPr>
        <w:t xml:space="preserve">0 iki DN </w:t>
      </w:r>
      <w:r w:rsidR="00F61BB7">
        <w:rPr>
          <w:rFonts w:eastAsia="Calibri" w:cstheme="minorHAnsi"/>
          <w:iCs/>
        </w:rPr>
        <w:t>7</w:t>
      </w:r>
      <w:r w:rsidR="007969FC">
        <w:rPr>
          <w:rFonts w:eastAsia="Calibri" w:cstheme="minorHAnsi"/>
          <w:iCs/>
        </w:rPr>
        <w:t>00</w:t>
      </w:r>
      <w:r>
        <w:rPr>
          <w:rFonts w:eastAsia="Calibri" w:cstheme="minorHAnsi"/>
          <w:iCs/>
        </w:rPr>
        <w:t>.</w:t>
      </w:r>
    </w:p>
    <w:p w14:paraId="62C65DB4" w14:textId="76E95BCC" w:rsidR="003A28D1" w:rsidRDefault="00481570" w:rsidP="00B47BE8">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Dujų kompresorių</w:t>
      </w:r>
      <w:r w:rsidR="009557A0">
        <w:rPr>
          <w:rFonts w:eastAsia="Calibri" w:cstheme="minorHAnsi"/>
          <w:iCs/>
        </w:rPr>
        <w:t xml:space="preserve"> atidirbtų</w:t>
      </w:r>
      <w:r>
        <w:rPr>
          <w:rFonts w:eastAsia="Calibri" w:cstheme="minorHAnsi"/>
          <w:iCs/>
        </w:rPr>
        <w:t xml:space="preserve"> </w:t>
      </w:r>
      <w:r w:rsidR="009557A0">
        <w:rPr>
          <w:rFonts w:eastAsia="Calibri" w:cstheme="minorHAnsi"/>
          <w:iCs/>
        </w:rPr>
        <w:t xml:space="preserve">išmetamųjų dujų </w:t>
      </w:r>
      <w:r w:rsidR="002A736D">
        <w:rPr>
          <w:rFonts w:eastAsia="Calibri" w:cstheme="minorHAnsi"/>
          <w:iCs/>
        </w:rPr>
        <w:t>šalinimo vamzdynai</w:t>
      </w:r>
      <w:r w:rsidR="00082239">
        <w:rPr>
          <w:rFonts w:eastAsia="Calibri" w:cstheme="minorHAnsi"/>
          <w:iCs/>
        </w:rPr>
        <w:t xml:space="preserve"> 7 vnt.</w:t>
      </w:r>
      <w:r w:rsidR="002A736D">
        <w:rPr>
          <w:rFonts w:eastAsia="Calibri" w:cstheme="minorHAnsi"/>
          <w:iCs/>
        </w:rPr>
        <w:t xml:space="preserve">, kurių </w:t>
      </w:r>
      <w:r w:rsidR="00B03846">
        <w:rPr>
          <w:rFonts w:eastAsia="Calibri" w:cstheme="minorHAnsi"/>
          <w:iCs/>
        </w:rPr>
        <w:t xml:space="preserve">skersmuo DN </w:t>
      </w:r>
      <w:r w:rsidR="00F61BB7">
        <w:rPr>
          <w:rFonts w:eastAsia="Calibri" w:cstheme="minorHAnsi"/>
          <w:iCs/>
        </w:rPr>
        <w:t>5</w:t>
      </w:r>
      <w:r w:rsidR="00B03846">
        <w:rPr>
          <w:rFonts w:eastAsia="Calibri" w:cstheme="minorHAnsi"/>
          <w:iCs/>
        </w:rPr>
        <w:t>00.</w:t>
      </w:r>
    </w:p>
    <w:p w14:paraId="169D558A" w14:textId="1D712E33" w:rsidR="00B03846" w:rsidRPr="00B03846" w:rsidRDefault="00B03846" w:rsidP="00B03846">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Dujų kompresorių oro tiekimo sistemos filtrai</w:t>
      </w:r>
      <w:r w:rsidR="004A7BB3">
        <w:rPr>
          <w:rFonts w:eastAsia="Calibri" w:cstheme="minorHAnsi"/>
          <w:iCs/>
        </w:rPr>
        <w:t xml:space="preserve"> su vamzdynais</w:t>
      </w:r>
      <w:r>
        <w:rPr>
          <w:rFonts w:eastAsia="Calibri" w:cstheme="minorHAnsi"/>
          <w:iCs/>
        </w:rPr>
        <w:t xml:space="preserve"> 7 vnt., kurių skersmuo </w:t>
      </w:r>
      <w:r w:rsidR="00082239">
        <w:rPr>
          <w:rFonts w:eastAsia="Calibri" w:cstheme="minorHAnsi"/>
          <w:iCs/>
        </w:rPr>
        <w:t xml:space="preserve"> nuo </w:t>
      </w:r>
      <w:r>
        <w:rPr>
          <w:rFonts w:eastAsia="Calibri" w:cstheme="minorHAnsi"/>
          <w:iCs/>
        </w:rPr>
        <w:t xml:space="preserve">DN </w:t>
      </w:r>
      <w:r w:rsidR="00F61BB7">
        <w:rPr>
          <w:rFonts w:eastAsia="Calibri" w:cstheme="minorHAnsi"/>
          <w:iCs/>
        </w:rPr>
        <w:t>5</w:t>
      </w:r>
      <w:r>
        <w:rPr>
          <w:rFonts w:eastAsia="Calibri" w:cstheme="minorHAnsi"/>
          <w:iCs/>
        </w:rPr>
        <w:t>00</w:t>
      </w:r>
      <w:r w:rsidR="00082239">
        <w:rPr>
          <w:rFonts w:eastAsia="Calibri" w:cstheme="minorHAnsi"/>
          <w:iCs/>
        </w:rPr>
        <w:t xml:space="preserve"> iki DN 1000.</w:t>
      </w:r>
    </w:p>
    <w:p w14:paraId="46D43397" w14:textId="10CD1186" w:rsidR="00253BA9" w:rsidRPr="000346FF" w:rsidRDefault="00D108AC" w:rsidP="00543E51">
      <w:pPr>
        <w:pStyle w:val="ListParagraph"/>
        <w:numPr>
          <w:ilvl w:val="2"/>
          <w:numId w:val="20"/>
        </w:numPr>
        <w:spacing w:before="10" w:after="10" w:line="276" w:lineRule="auto"/>
        <w:ind w:left="1418" w:hanging="698"/>
        <w:jc w:val="both"/>
        <w:rPr>
          <w:rFonts w:eastAsia="Calibri"/>
        </w:rPr>
      </w:pPr>
      <w:r w:rsidRPr="2DB743CD">
        <w:rPr>
          <w:rFonts w:eastAsia="Calibri"/>
        </w:rPr>
        <w:t>Suspausto oro</w:t>
      </w:r>
      <w:r w:rsidR="004044BD">
        <w:rPr>
          <w:rFonts w:eastAsia="Calibri"/>
        </w:rPr>
        <w:t xml:space="preserve"> rinktuvai </w:t>
      </w:r>
      <w:r w:rsidR="004044BD">
        <w:rPr>
          <w:rFonts w:eastAsia="Calibri" w:cstheme="minorHAnsi"/>
          <w:iCs/>
        </w:rPr>
        <w:t>3 vnt.</w:t>
      </w:r>
      <w:r w:rsidR="00770575">
        <w:rPr>
          <w:rFonts w:eastAsia="Calibri" w:cstheme="minorHAnsi"/>
          <w:iCs/>
        </w:rPr>
        <w:t>,</w:t>
      </w:r>
      <w:r w:rsidR="00770575" w:rsidRPr="00770575">
        <w:rPr>
          <w:rFonts w:eastAsia="Calibri"/>
        </w:rPr>
        <w:t xml:space="preserve"> </w:t>
      </w:r>
      <w:r w:rsidR="00770575">
        <w:rPr>
          <w:rFonts w:eastAsia="Calibri"/>
        </w:rPr>
        <w:t xml:space="preserve">kurių talpos </w:t>
      </w:r>
      <w:r w:rsidR="00770575" w:rsidRPr="2DB743CD">
        <w:rPr>
          <w:rFonts w:eastAsia="Calibri"/>
        </w:rPr>
        <w:t>po 3,2 m</w:t>
      </w:r>
      <w:r w:rsidR="00770575" w:rsidRPr="2DB743CD">
        <w:rPr>
          <w:rFonts w:eastAsia="Calibri"/>
          <w:vertAlign w:val="superscript"/>
        </w:rPr>
        <w:t>3</w:t>
      </w:r>
      <w:r w:rsidR="00770575">
        <w:rPr>
          <w:rFonts w:eastAsia="Calibri" w:cstheme="minorHAnsi"/>
          <w:iCs/>
        </w:rPr>
        <w:t xml:space="preserve"> ir oro tiekimo sistemos vamzdynai.</w:t>
      </w:r>
    </w:p>
    <w:p w14:paraId="5CE1ACAB" w14:textId="33245B0D" w:rsidR="00551A78" w:rsidRPr="00543E51" w:rsidRDefault="00551A78" w:rsidP="00543E51">
      <w:pPr>
        <w:pStyle w:val="ListParagraph"/>
        <w:numPr>
          <w:ilvl w:val="2"/>
          <w:numId w:val="20"/>
        </w:numPr>
        <w:spacing w:before="10" w:after="10" w:line="276" w:lineRule="auto"/>
        <w:ind w:left="1418" w:hanging="698"/>
        <w:jc w:val="both"/>
        <w:rPr>
          <w:rFonts w:eastAsia="Calibri"/>
        </w:rPr>
      </w:pPr>
      <w:r>
        <w:rPr>
          <w:rFonts w:eastAsia="Calibri" w:cstheme="minorHAnsi"/>
          <w:iCs/>
        </w:rPr>
        <w:t xml:space="preserve">Tepalo </w:t>
      </w:r>
      <w:r w:rsidR="009C36C2">
        <w:rPr>
          <w:rFonts w:eastAsia="Calibri" w:cstheme="minorHAnsi"/>
          <w:iCs/>
        </w:rPr>
        <w:t>rezervuarų apžiūros aikštelė</w:t>
      </w:r>
      <w:r w:rsidR="0022593D">
        <w:rPr>
          <w:rFonts w:eastAsia="Calibri" w:cstheme="minorHAnsi"/>
          <w:iCs/>
        </w:rPr>
        <w:t>.</w:t>
      </w:r>
    </w:p>
    <w:p w14:paraId="66117569" w14:textId="36394C7B" w:rsidR="00657F6A" w:rsidRPr="00E136EB" w:rsidRDefault="00C4402D" w:rsidP="00E73358">
      <w:pPr>
        <w:pStyle w:val="ListParagraph"/>
        <w:numPr>
          <w:ilvl w:val="1"/>
          <w:numId w:val="20"/>
        </w:numPr>
        <w:spacing w:before="10" w:after="10" w:line="276" w:lineRule="auto"/>
        <w:ind w:left="426" w:hanging="426"/>
        <w:jc w:val="both"/>
        <w:rPr>
          <w:rFonts w:eastAsia="Calibri" w:cstheme="minorHAnsi"/>
          <w:iCs/>
        </w:rPr>
      </w:pPr>
      <w:r w:rsidRPr="00E136EB">
        <w:rPr>
          <w:rFonts w:cstheme="minorHAnsi"/>
        </w:rPr>
        <w:t xml:space="preserve">Esamos PDKS </w:t>
      </w:r>
      <w:r w:rsidR="009E3B92">
        <w:rPr>
          <w:rFonts w:eastAsia="Calibri" w:cstheme="minorHAnsi"/>
          <w:iCs/>
        </w:rPr>
        <w:t>aukšto slėgio (magistralinio dujotiekio) vamzdynų</w:t>
      </w:r>
      <w:r w:rsidR="009E3B92" w:rsidRPr="00E136EB">
        <w:rPr>
          <w:rFonts w:cstheme="minorHAnsi"/>
        </w:rPr>
        <w:t xml:space="preserve"> </w:t>
      </w:r>
      <w:r w:rsidRPr="00E136EB">
        <w:rPr>
          <w:rFonts w:cstheme="minorHAnsi"/>
        </w:rPr>
        <w:t>aprašymas</w:t>
      </w:r>
      <w:r w:rsidR="007C0D62">
        <w:rPr>
          <w:rFonts w:cstheme="minorHAnsi"/>
        </w:rPr>
        <w:t>:</w:t>
      </w:r>
    </w:p>
    <w:p w14:paraId="6961FBB9" w14:textId="317BA68A" w:rsidR="00E37106" w:rsidRDefault="00E37106" w:rsidP="0091604F">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Vamzdynų terpė – </w:t>
      </w:r>
      <w:r w:rsidR="007C0D62">
        <w:rPr>
          <w:rFonts w:eastAsia="Calibri" w:cstheme="minorHAnsi"/>
          <w:iCs/>
        </w:rPr>
        <w:t xml:space="preserve">gamtinės </w:t>
      </w:r>
      <w:r w:rsidR="002E118F">
        <w:rPr>
          <w:rFonts w:eastAsia="Calibri" w:cstheme="minorHAnsi"/>
          <w:iCs/>
        </w:rPr>
        <w:t>d</w:t>
      </w:r>
      <w:r>
        <w:rPr>
          <w:rFonts w:eastAsia="Calibri" w:cstheme="minorHAnsi"/>
          <w:iCs/>
        </w:rPr>
        <w:t>ujos</w:t>
      </w:r>
    </w:p>
    <w:p w14:paraId="5668B507" w14:textId="6FB0C6FC" w:rsidR="00A3628B" w:rsidRDefault="00A3628B" w:rsidP="0091604F">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 xml:space="preserve">Nominalus darbinis slėgis </w:t>
      </w:r>
      <w:r w:rsidR="00E37106">
        <w:rPr>
          <w:rFonts w:eastAsia="Calibri" w:cstheme="minorHAnsi"/>
          <w:iCs/>
        </w:rPr>
        <w:t>vamzdyne</w:t>
      </w:r>
      <w:r w:rsidRPr="00E136EB">
        <w:rPr>
          <w:rFonts w:eastAsia="Calibri" w:cstheme="minorHAnsi"/>
          <w:iCs/>
        </w:rPr>
        <w:t xml:space="preserve"> P – </w:t>
      </w:r>
      <w:r w:rsidR="005F41EF">
        <w:rPr>
          <w:rFonts w:eastAsia="Calibri" w:cstheme="minorHAnsi"/>
          <w:iCs/>
        </w:rPr>
        <w:t>45</w:t>
      </w:r>
      <w:r w:rsidRPr="00E136EB">
        <w:rPr>
          <w:rFonts w:eastAsia="Calibri" w:cstheme="minorHAnsi"/>
          <w:iCs/>
        </w:rPr>
        <w:t xml:space="preserve"> bar</w:t>
      </w:r>
    </w:p>
    <w:p w14:paraId="5AA46DAD" w14:textId="558C5E6F" w:rsidR="00355E7F" w:rsidRDefault="00355E7F" w:rsidP="00355E7F">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Maksimalus galimas </w:t>
      </w:r>
      <w:r w:rsidRPr="00E136EB">
        <w:rPr>
          <w:rFonts w:eastAsia="Calibri" w:cstheme="minorHAnsi"/>
          <w:iCs/>
        </w:rPr>
        <w:t xml:space="preserve">darbinis slėgis sistemoje P – </w:t>
      </w:r>
      <w:r w:rsidR="005F41EF">
        <w:rPr>
          <w:rFonts w:eastAsia="Calibri" w:cstheme="minorHAnsi"/>
          <w:iCs/>
        </w:rPr>
        <w:t>53</w:t>
      </w:r>
      <w:r w:rsidRPr="00E136EB">
        <w:rPr>
          <w:rFonts w:eastAsia="Calibri" w:cstheme="minorHAnsi"/>
          <w:iCs/>
        </w:rPr>
        <w:t xml:space="preserve"> bar</w:t>
      </w:r>
    </w:p>
    <w:p w14:paraId="5FFA3223" w14:textId="7069A864" w:rsidR="003822F1" w:rsidRDefault="003822F1" w:rsidP="003822F1">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Vamzdynų</w:t>
      </w:r>
      <w:r w:rsidRPr="00E136EB">
        <w:rPr>
          <w:rFonts w:eastAsia="Calibri" w:cstheme="minorHAnsi"/>
          <w:iCs/>
        </w:rPr>
        <w:t xml:space="preserve"> </w:t>
      </w:r>
      <w:r>
        <w:rPr>
          <w:rFonts w:eastAsia="Calibri" w:cstheme="minorHAnsi"/>
          <w:iCs/>
        </w:rPr>
        <w:t>skersmuo nuo DN 20 iki DN 720</w:t>
      </w:r>
    </w:p>
    <w:p w14:paraId="1E4DDB66" w14:textId="206E08BB" w:rsidR="00AF4D85" w:rsidRDefault="00AF4D85" w:rsidP="00AF4D85">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Bendras vamzdynų ilgis </w:t>
      </w:r>
      <w:r w:rsidR="00176A94">
        <w:rPr>
          <w:rFonts w:eastAsia="Calibri" w:cstheme="minorHAnsi"/>
          <w:iCs/>
        </w:rPr>
        <w:t>apie</w:t>
      </w:r>
      <w:r>
        <w:rPr>
          <w:rFonts w:eastAsia="Calibri" w:cstheme="minorHAnsi"/>
          <w:iCs/>
        </w:rPr>
        <w:t xml:space="preserve"> </w:t>
      </w:r>
      <w:r w:rsidR="00176A94">
        <w:rPr>
          <w:rFonts w:eastAsia="Calibri" w:cstheme="minorHAnsi"/>
          <w:iCs/>
        </w:rPr>
        <w:t xml:space="preserve">600 </w:t>
      </w:r>
      <w:r>
        <w:rPr>
          <w:rFonts w:eastAsia="Calibri" w:cstheme="minorHAnsi"/>
          <w:iCs/>
        </w:rPr>
        <w:t>m</w:t>
      </w:r>
    </w:p>
    <w:p w14:paraId="48863AEE" w14:textId="2E708D67" w:rsidR="00AF4D85" w:rsidRDefault="00AF4D85" w:rsidP="00AF4D85">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Bendras vamzdynų</w:t>
      </w:r>
      <w:r w:rsidR="00DC2AB6">
        <w:rPr>
          <w:rFonts w:eastAsia="Calibri" w:cstheme="minorHAnsi"/>
          <w:iCs/>
        </w:rPr>
        <w:t xml:space="preserve"> paviršiaus</w:t>
      </w:r>
      <w:r>
        <w:rPr>
          <w:rFonts w:eastAsia="Calibri" w:cstheme="minorHAnsi"/>
          <w:iCs/>
        </w:rPr>
        <w:t xml:space="preserve"> plotas</w:t>
      </w:r>
      <w:r w:rsidR="00176A94">
        <w:rPr>
          <w:rFonts w:eastAsia="Calibri" w:cstheme="minorHAnsi"/>
          <w:iCs/>
        </w:rPr>
        <w:t xml:space="preserve"> 350</w:t>
      </w:r>
      <w:r w:rsidR="00B64CFB" w:rsidRPr="00B64CFB">
        <w:rPr>
          <w:rFonts w:eastAsia="Calibri"/>
        </w:rPr>
        <w:t xml:space="preserve"> </w:t>
      </w:r>
      <w:r w:rsidR="00B64CFB" w:rsidRPr="2DB743CD">
        <w:rPr>
          <w:rFonts w:eastAsia="Calibri"/>
        </w:rPr>
        <w:t>m</w:t>
      </w:r>
      <w:r w:rsidR="00B64CFB">
        <w:rPr>
          <w:rFonts w:eastAsia="Calibri"/>
          <w:vertAlign w:val="superscript"/>
        </w:rPr>
        <w:t>2</w:t>
      </w:r>
      <w:r w:rsidR="00CE3B22">
        <w:rPr>
          <w:rFonts w:eastAsia="Calibri"/>
          <w:vertAlign w:val="superscript"/>
        </w:rPr>
        <w:t xml:space="preserve">   </w:t>
      </w:r>
      <w:r w:rsidR="00CE3B22">
        <w:rPr>
          <w:rFonts w:eastAsia="Calibri" w:cstheme="minorHAnsi"/>
          <w:iCs/>
        </w:rPr>
        <w:t>(+</w:t>
      </w:r>
      <w:r w:rsidR="0022593D" w:rsidRPr="00E136EB">
        <w:rPr>
          <w:rFonts w:eastAsia="Calibri" w:cstheme="minorHAnsi"/>
          <w:iCs/>
        </w:rPr>
        <w:t xml:space="preserve"> - </w:t>
      </w:r>
      <w:r w:rsidR="00274E0F">
        <w:rPr>
          <w:rFonts w:eastAsia="Calibri" w:cstheme="minorHAnsi"/>
          <w:iCs/>
        </w:rPr>
        <w:t>5</w:t>
      </w:r>
      <w:r w:rsidR="00274E0F" w:rsidRPr="00291189">
        <w:rPr>
          <w:rFonts w:eastAsia="Calibri" w:cstheme="minorHAnsi"/>
          <w:iCs/>
          <w:lang w:val="pt-BR"/>
        </w:rPr>
        <w:t>%)</w:t>
      </w:r>
    </w:p>
    <w:p w14:paraId="5D78550D" w14:textId="38519FE9" w:rsidR="00A3628B" w:rsidRPr="00E136EB" w:rsidRDefault="00A3628B" w:rsidP="0091604F">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Pratekanči</w:t>
      </w:r>
      <w:r w:rsidR="001F44B7">
        <w:rPr>
          <w:rFonts w:eastAsia="Calibri" w:cstheme="minorHAnsi"/>
          <w:iCs/>
        </w:rPr>
        <w:t>ų vamzdyne dujų</w:t>
      </w:r>
      <w:r w:rsidRPr="00E136EB">
        <w:rPr>
          <w:rFonts w:eastAsia="Calibri" w:cstheme="minorHAnsi"/>
          <w:iCs/>
        </w:rPr>
        <w:t xml:space="preserve"> temperatūra </w:t>
      </w:r>
      <w:r w:rsidR="006C4DEA">
        <w:rPr>
          <w:rFonts w:eastAsia="Calibri" w:cstheme="minorHAnsi"/>
          <w:iCs/>
        </w:rPr>
        <w:t>-1</w:t>
      </w:r>
      <w:r w:rsidR="001F44B7">
        <w:rPr>
          <w:rFonts w:eastAsia="Calibri" w:cstheme="minorHAnsi"/>
          <w:iCs/>
        </w:rPr>
        <w:t>0</w:t>
      </w:r>
      <w:r w:rsidRPr="00E136EB">
        <w:rPr>
          <w:rFonts w:eastAsia="Calibri" w:cstheme="minorHAnsi"/>
          <w:iCs/>
        </w:rPr>
        <w:t xml:space="preserve"> - +</w:t>
      </w:r>
      <w:r w:rsidR="006C4DEA">
        <w:rPr>
          <w:rFonts w:eastAsia="Calibri" w:cstheme="minorHAnsi"/>
          <w:iCs/>
        </w:rPr>
        <w:t>6</w:t>
      </w:r>
      <w:r w:rsidRPr="00E136EB">
        <w:rPr>
          <w:rFonts w:eastAsia="Calibri" w:cstheme="minorHAnsi"/>
          <w:iCs/>
        </w:rPr>
        <w:t>0 ⁰C</w:t>
      </w:r>
    </w:p>
    <w:p w14:paraId="6C63BDF8" w14:textId="2EED8781" w:rsidR="00A3628B" w:rsidRDefault="00A3628B" w:rsidP="0091604F">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 xml:space="preserve">Aplinkos temperatūra:  </w:t>
      </w:r>
      <w:r w:rsidR="00932038" w:rsidRPr="00E136EB">
        <w:rPr>
          <w:rFonts w:eastAsia="Calibri" w:cstheme="minorHAnsi"/>
          <w:iCs/>
        </w:rPr>
        <w:t>-</w:t>
      </w:r>
      <w:r w:rsidR="00932038">
        <w:rPr>
          <w:rFonts w:eastAsia="Calibri" w:cstheme="minorHAnsi"/>
          <w:iCs/>
        </w:rPr>
        <w:t>35 -</w:t>
      </w:r>
      <w:r w:rsidR="00932038" w:rsidRPr="00E136EB">
        <w:rPr>
          <w:rFonts w:eastAsia="Calibri" w:cstheme="minorHAnsi"/>
          <w:iCs/>
        </w:rPr>
        <w:t xml:space="preserve"> +</w:t>
      </w:r>
      <w:r w:rsidR="00932038">
        <w:rPr>
          <w:rFonts w:eastAsia="Calibri" w:cstheme="minorHAnsi"/>
          <w:iCs/>
        </w:rPr>
        <w:t>35</w:t>
      </w:r>
      <w:r w:rsidR="00932038" w:rsidRPr="00E136EB">
        <w:rPr>
          <w:rFonts w:eastAsia="Calibri" w:cstheme="minorHAnsi"/>
          <w:iCs/>
        </w:rPr>
        <w:t xml:space="preserve"> ⁰C</w:t>
      </w:r>
    </w:p>
    <w:p w14:paraId="6E004D31" w14:textId="69742698" w:rsidR="00772EBC" w:rsidRPr="00E136EB" w:rsidRDefault="00174CAD" w:rsidP="0091604F">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Dažomo paviršiaus spalva RAL 1021 (geltona)</w:t>
      </w:r>
    </w:p>
    <w:p w14:paraId="7021C247" w14:textId="01AAB34B" w:rsidR="0098165E" w:rsidRDefault="00772EBC" w:rsidP="0098165E">
      <w:pPr>
        <w:pStyle w:val="ListParagraph"/>
        <w:numPr>
          <w:ilvl w:val="1"/>
          <w:numId w:val="20"/>
        </w:numPr>
        <w:spacing w:before="10" w:after="10" w:line="276" w:lineRule="auto"/>
        <w:ind w:left="426" w:hanging="415"/>
        <w:jc w:val="both"/>
        <w:rPr>
          <w:rFonts w:eastAsia="Calibri" w:cstheme="minorHAnsi"/>
          <w:iCs/>
        </w:rPr>
      </w:pPr>
      <w:r>
        <w:rPr>
          <w:rFonts w:eastAsia="Calibri" w:cstheme="minorHAnsi"/>
          <w:iCs/>
        </w:rPr>
        <w:t>Vidutinio ir m</w:t>
      </w:r>
      <w:r w:rsidRPr="00836ED5">
        <w:rPr>
          <w:rFonts w:eastAsia="Calibri" w:cstheme="minorHAnsi"/>
          <w:iCs/>
        </w:rPr>
        <w:t>ažo slėgio vamzdyn</w:t>
      </w:r>
      <w:r>
        <w:rPr>
          <w:rFonts w:eastAsia="Calibri" w:cstheme="minorHAnsi"/>
          <w:iCs/>
        </w:rPr>
        <w:t xml:space="preserve">ų </w:t>
      </w:r>
      <w:r w:rsidRPr="00E136EB">
        <w:rPr>
          <w:rFonts w:cstheme="minorHAnsi"/>
        </w:rPr>
        <w:t>aprašymas</w:t>
      </w:r>
      <w:r w:rsidR="009444E5">
        <w:rPr>
          <w:rFonts w:cstheme="minorHAnsi"/>
        </w:rPr>
        <w:t>:</w:t>
      </w:r>
    </w:p>
    <w:p w14:paraId="08D01B8D" w14:textId="6A720813" w:rsidR="00772EBC" w:rsidRDefault="00772EBC" w:rsidP="00772EBC">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Vamzdynų terpė – </w:t>
      </w:r>
      <w:r w:rsidR="002E118F">
        <w:rPr>
          <w:rFonts w:eastAsia="Calibri" w:cstheme="minorHAnsi"/>
          <w:iCs/>
        </w:rPr>
        <w:t>d</w:t>
      </w:r>
      <w:r>
        <w:rPr>
          <w:rFonts w:eastAsia="Calibri" w:cstheme="minorHAnsi"/>
          <w:iCs/>
        </w:rPr>
        <w:t>ujos</w:t>
      </w:r>
    </w:p>
    <w:p w14:paraId="32BD9E74" w14:textId="3B8227CA" w:rsidR="00772EBC" w:rsidRDefault="00772EBC" w:rsidP="00772EBC">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 xml:space="preserve">Nominalus darbinis slėgis </w:t>
      </w:r>
      <w:r>
        <w:rPr>
          <w:rFonts w:eastAsia="Calibri" w:cstheme="minorHAnsi"/>
          <w:iCs/>
        </w:rPr>
        <w:t>vamzdyne</w:t>
      </w:r>
      <w:r w:rsidRPr="00E136EB">
        <w:rPr>
          <w:rFonts w:eastAsia="Calibri" w:cstheme="minorHAnsi"/>
          <w:iCs/>
        </w:rPr>
        <w:t xml:space="preserve"> P – </w:t>
      </w:r>
      <w:r>
        <w:rPr>
          <w:rFonts w:eastAsia="Calibri" w:cstheme="minorHAnsi"/>
          <w:iCs/>
        </w:rPr>
        <w:t>4 bar</w:t>
      </w:r>
      <w:r w:rsidRPr="00836ED5">
        <w:rPr>
          <w:rFonts w:eastAsia="Calibri" w:cstheme="minorHAnsi"/>
          <w:iCs/>
        </w:rPr>
        <w:t xml:space="preserve"> </w:t>
      </w:r>
      <w:r>
        <w:rPr>
          <w:rFonts w:eastAsia="Calibri" w:cstheme="minorHAnsi"/>
          <w:iCs/>
        </w:rPr>
        <w:t>iki 100</w:t>
      </w:r>
      <w:r w:rsidRPr="00836ED5">
        <w:rPr>
          <w:rFonts w:eastAsia="Calibri" w:cstheme="minorHAnsi"/>
          <w:iCs/>
        </w:rPr>
        <w:t xml:space="preserve"> </w:t>
      </w:r>
      <w:r>
        <w:rPr>
          <w:rFonts w:eastAsia="Calibri" w:cstheme="minorHAnsi"/>
          <w:iCs/>
        </w:rPr>
        <w:t>m</w:t>
      </w:r>
      <w:r w:rsidRPr="00836ED5">
        <w:rPr>
          <w:rFonts w:eastAsia="Calibri" w:cstheme="minorHAnsi"/>
          <w:iCs/>
        </w:rPr>
        <w:t>bar</w:t>
      </w:r>
    </w:p>
    <w:p w14:paraId="1301E676" w14:textId="33D6337E" w:rsidR="003822F1" w:rsidRDefault="003822F1" w:rsidP="003822F1">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Vamzdynų</w:t>
      </w:r>
      <w:r w:rsidRPr="00E136EB">
        <w:rPr>
          <w:rFonts w:eastAsia="Calibri" w:cstheme="minorHAnsi"/>
          <w:iCs/>
        </w:rPr>
        <w:t xml:space="preserve"> </w:t>
      </w:r>
      <w:r>
        <w:rPr>
          <w:rFonts w:eastAsia="Calibri" w:cstheme="minorHAnsi"/>
          <w:iCs/>
        </w:rPr>
        <w:t>skersmuo nuo DN 20 iki DN 100</w:t>
      </w:r>
    </w:p>
    <w:p w14:paraId="342085B3" w14:textId="7E54A05D" w:rsidR="003822F1" w:rsidRDefault="00AF4D85" w:rsidP="00772EBC">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Bendras vamzdynų ilgis</w:t>
      </w:r>
      <w:r w:rsidR="006550AF">
        <w:rPr>
          <w:rFonts w:eastAsia="Calibri" w:cstheme="minorHAnsi"/>
          <w:iCs/>
        </w:rPr>
        <w:t xml:space="preserve"> apie</w:t>
      </w:r>
      <w:r>
        <w:rPr>
          <w:rFonts w:eastAsia="Calibri" w:cstheme="minorHAnsi"/>
          <w:iCs/>
        </w:rPr>
        <w:t xml:space="preserve"> </w:t>
      </w:r>
      <w:r w:rsidR="006550AF">
        <w:rPr>
          <w:rFonts w:eastAsia="Calibri" w:cstheme="minorHAnsi"/>
          <w:iCs/>
        </w:rPr>
        <w:t xml:space="preserve">110 </w:t>
      </w:r>
      <w:r>
        <w:rPr>
          <w:rFonts w:eastAsia="Calibri" w:cstheme="minorHAnsi"/>
          <w:iCs/>
        </w:rPr>
        <w:t>m</w:t>
      </w:r>
    </w:p>
    <w:p w14:paraId="1D232530" w14:textId="34C2BB2E" w:rsidR="000108BE" w:rsidRDefault="000108BE" w:rsidP="000108BE">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Bendras vamzdynų</w:t>
      </w:r>
      <w:r w:rsidR="00DC2AB6">
        <w:rPr>
          <w:rFonts w:eastAsia="Calibri" w:cstheme="minorHAnsi"/>
          <w:iCs/>
        </w:rPr>
        <w:t xml:space="preserve"> paviršiaus</w:t>
      </w:r>
      <w:r>
        <w:rPr>
          <w:rFonts w:eastAsia="Calibri" w:cstheme="minorHAnsi"/>
          <w:iCs/>
        </w:rPr>
        <w:t xml:space="preserve"> plotas</w:t>
      </w:r>
      <w:r w:rsidR="006550AF">
        <w:rPr>
          <w:rFonts w:eastAsia="Calibri" w:cstheme="minorHAnsi"/>
          <w:iCs/>
        </w:rPr>
        <w:t xml:space="preserve"> 45</w:t>
      </w:r>
      <w:r w:rsidR="00B64CFB" w:rsidRPr="00B64CFB">
        <w:rPr>
          <w:rFonts w:eastAsia="Calibri"/>
        </w:rPr>
        <w:t xml:space="preserve"> </w:t>
      </w:r>
      <w:r w:rsidR="00B64CFB" w:rsidRPr="2DB743CD">
        <w:rPr>
          <w:rFonts w:eastAsia="Calibri"/>
        </w:rPr>
        <w:t>m</w:t>
      </w:r>
      <w:r w:rsidR="00B64CFB">
        <w:rPr>
          <w:rFonts w:eastAsia="Calibri"/>
          <w:vertAlign w:val="superscript"/>
        </w:rPr>
        <w:t>2</w:t>
      </w:r>
      <w:r w:rsidR="00274E0F">
        <w:rPr>
          <w:rFonts w:eastAsia="Calibri"/>
          <w:vertAlign w:val="superscript"/>
        </w:rPr>
        <w:t xml:space="preserve"> </w:t>
      </w:r>
      <w:r w:rsidR="00274E0F">
        <w:rPr>
          <w:rFonts w:eastAsia="Calibri" w:cstheme="minorHAnsi"/>
          <w:iCs/>
        </w:rPr>
        <w:t>(+</w:t>
      </w:r>
      <w:r w:rsidR="00274E0F" w:rsidRPr="00E136EB">
        <w:rPr>
          <w:rFonts w:eastAsia="Calibri" w:cstheme="minorHAnsi"/>
          <w:iCs/>
        </w:rPr>
        <w:t xml:space="preserve"> - </w:t>
      </w:r>
      <w:r w:rsidR="00274E0F">
        <w:rPr>
          <w:rFonts w:eastAsia="Calibri" w:cstheme="minorHAnsi"/>
          <w:iCs/>
        </w:rPr>
        <w:t>5</w:t>
      </w:r>
      <w:r w:rsidR="00274E0F" w:rsidRPr="00291189">
        <w:rPr>
          <w:rFonts w:eastAsia="Calibri" w:cstheme="minorHAnsi"/>
          <w:iCs/>
          <w:lang w:val="pt-BR"/>
        </w:rPr>
        <w:t>%)</w:t>
      </w:r>
    </w:p>
    <w:p w14:paraId="28E14712" w14:textId="48139F61" w:rsidR="00772EBC" w:rsidRPr="00E136EB" w:rsidRDefault="00772EBC" w:rsidP="00772EBC">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Pratekanči</w:t>
      </w:r>
      <w:r>
        <w:rPr>
          <w:rFonts w:eastAsia="Calibri" w:cstheme="minorHAnsi"/>
          <w:iCs/>
        </w:rPr>
        <w:t>ų vamzdyne dujų</w:t>
      </w:r>
      <w:r w:rsidRPr="00E136EB">
        <w:rPr>
          <w:rFonts w:eastAsia="Calibri" w:cstheme="minorHAnsi"/>
          <w:iCs/>
        </w:rPr>
        <w:t xml:space="preserve"> temperatūra </w:t>
      </w:r>
      <w:r>
        <w:rPr>
          <w:rFonts w:eastAsia="Calibri" w:cstheme="minorHAnsi"/>
          <w:iCs/>
        </w:rPr>
        <w:t>-10</w:t>
      </w:r>
      <w:r w:rsidRPr="00E136EB">
        <w:rPr>
          <w:rFonts w:eastAsia="Calibri" w:cstheme="minorHAnsi"/>
          <w:iCs/>
        </w:rPr>
        <w:t xml:space="preserve"> - +</w:t>
      </w:r>
      <w:r w:rsidR="007F14F6">
        <w:rPr>
          <w:rFonts w:eastAsia="Calibri" w:cstheme="minorHAnsi"/>
          <w:iCs/>
        </w:rPr>
        <w:t>4</w:t>
      </w:r>
      <w:r w:rsidRPr="00E136EB">
        <w:rPr>
          <w:rFonts w:eastAsia="Calibri" w:cstheme="minorHAnsi"/>
          <w:iCs/>
        </w:rPr>
        <w:t>0 ⁰C</w:t>
      </w:r>
    </w:p>
    <w:p w14:paraId="657057E7" w14:textId="5B7C3BEB" w:rsidR="00772EBC" w:rsidRDefault="00772EBC" w:rsidP="00772EBC">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 xml:space="preserve">Aplinkos temperatūra:  </w:t>
      </w:r>
      <w:r w:rsidR="00932038" w:rsidRPr="00E136EB">
        <w:rPr>
          <w:rFonts w:eastAsia="Calibri" w:cstheme="minorHAnsi"/>
          <w:iCs/>
        </w:rPr>
        <w:t>-</w:t>
      </w:r>
      <w:r w:rsidR="00932038">
        <w:rPr>
          <w:rFonts w:eastAsia="Calibri" w:cstheme="minorHAnsi"/>
          <w:iCs/>
        </w:rPr>
        <w:t>35 -</w:t>
      </w:r>
      <w:r w:rsidR="00932038" w:rsidRPr="00E136EB">
        <w:rPr>
          <w:rFonts w:eastAsia="Calibri" w:cstheme="minorHAnsi"/>
          <w:iCs/>
        </w:rPr>
        <w:t xml:space="preserve"> +</w:t>
      </w:r>
      <w:r w:rsidR="00932038">
        <w:rPr>
          <w:rFonts w:eastAsia="Calibri" w:cstheme="minorHAnsi"/>
          <w:iCs/>
        </w:rPr>
        <w:t>35</w:t>
      </w:r>
      <w:r w:rsidR="00932038" w:rsidRPr="00E136EB">
        <w:rPr>
          <w:rFonts w:eastAsia="Calibri" w:cstheme="minorHAnsi"/>
          <w:iCs/>
        </w:rPr>
        <w:t xml:space="preserve"> ⁰C</w:t>
      </w:r>
    </w:p>
    <w:p w14:paraId="225ADEE1" w14:textId="7D777B94" w:rsidR="007F14F6" w:rsidRDefault="00174CAD" w:rsidP="00174CAD">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Dažomo paviršiaus spalva RAL 1021 (geltona)</w:t>
      </w:r>
    </w:p>
    <w:p w14:paraId="1BA703BA" w14:textId="77777777" w:rsidR="00AA2C12" w:rsidRPr="00AA2C12" w:rsidRDefault="00AA2C12" w:rsidP="00AA2C12">
      <w:pPr>
        <w:spacing w:before="10" w:after="10" w:line="276" w:lineRule="auto"/>
        <w:jc w:val="both"/>
        <w:rPr>
          <w:rFonts w:eastAsia="Calibri" w:cstheme="minorHAnsi"/>
          <w:iCs/>
        </w:rPr>
      </w:pPr>
    </w:p>
    <w:p w14:paraId="660FD7A1" w14:textId="0AB717AE" w:rsidR="00772EBC" w:rsidRDefault="000108BE" w:rsidP="0098165E">
      <w:pPr>
        <w:pStyle w:val="ListParagraph"/>
        <w:numPr>
          <w:ilvl w:val="1"/>
          <w:numId w:val="20"/>
        </w:numPr>
        <w:spacing w:before="10" w:after="10" w:line="276" w:lineRule="auto"/>
        <w:ind w:left="426" w:hanging="415"/>
        <w:jc w:val="both"/>
        <w:rPr>
          <w:rFonts w:eastAsia="Calibri" w:cstheme="minorHAnsi"/>
          <w:iCs/>
        </w:rPr>
      </w:pPr>
      <w:r>
        <w:rPr>
          <w:rFonts w:eastAsia="Calibri" w:cstheme="minorHAnsi"/>
          <w:iCs/>
        </w:rPr>
        <w:lastRenderedPageBreak/>
        <w:t>Technologiniai vandens aušinimo vamzdynų aprašymas</w:t>
      </w:r>
      <w:r w:rsidR="009444E5">
        <w:rPr>
          <w:rFonts w:eastAsia="Calibri" w:cstheme="minorHAnsi"/>
          <w:iCs/>
        </w:rPr>
        <w:t>:</w:t>
      </w:r>
    </w:p>
    <w:p w14:paraId="494900A8" w14:textId="7BB14A4C" w:rsidR="000108BE" w:rsidRDefault="000108BE" w:rsidP="000108BE">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Vamzdynų terpė – technologinis vanduo</w:t>
      </w:r>
    </w:p>
    <w:p w14:paraId="10AB084C" w14:textId="23F9DCB0" w:rsidR="000108BE" w:rsidRDefault="000108BE" w:rsidP="000108BE">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 xml:space="preserve">Nominalus darbinis slėgis </w:t>
      </w:r>
      <w:r>
        <w:rPr>
          <w:rFonts w:eastAsia="Calibri" w:cstheme="minorHAnsi"/>
          <w:iCs/>
        </w:rPr>
        <w:t>vamzdyne</w:t>
      </w:r>
      <w:r w:rsidRPr="00E136EB">
        <w:rPr>
          <w:rFonts w:eastAsia="Calibri" w:cstheme="minorHAnsi"/>
          <w:iCs/>
        </w:rPr>
        <w:t xml:space="preserve"> P – </w:t>
      </w:r>
      <w:r>
        <w:rPr>
          <w:rFonts w:eastAsia="Calibri" w:cstheme="minorHAnsi"/>
          <w:iCs/>
        </w:rPr>
        <w:t>3 bar</w:t>
      </w:r>
    </w:p>
    <w:p w14:paraId="0C6A083B" w14:textId="6B973C86" w:rsidR="000108BE" w:rsidRDefault="000108BE" w:rsidP="000108BE">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Vamzdynų</w:t>
      </w:r>
      <w:r w:rsidRPr="00E136EB">
        <w:rPr>
          <w:rFonts w:eastAsia="Calibri" w:cstheme="minorHAnsi"/>
          <w:iCs/>
        </w:rPr>
        <w:t xml:space="preserve"> </w:t>
      </w:r>
      <w:r>
        <w:rPr>
          <w:rFonts w:eastAsia="Calibri" w:cstheme="minorHAnsi"/>
          <w:iCs/>
        </w:rPr>
        <w:t>skersmuo nuo DN 300 iki DN 500</w:t>
      </w:r>
    </w:p>
    <w:p w14:paraId="235989CF" w14:textId="15676C8B" w:rsidR="000108BE" w:rsidRDefault="000108BE" w:rsidP="000108BE">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Bendras vamzdynų </w:t>
      </w:r>
      <w:r w:rsidR="00DC2AB6">
        <w:rPr>
          <w:rFonts w:eastAsia="Calibri" w:cstheme="minorHAnsi"/>
          <w:iCs/>
        </w:rPr>
        <w:t xml:space="preserve">paviršiaus </w:t>
      </w:r>
      <w:r>
        <w:rPr>
          <w:rFonts w:eastAsia="Calibri" w:cstheme="minorHAnsi"/>
          <w:iCs/>
        </w:rPr>
        <w:t>plotas</w:t>
      </w:r>
      <w:r w:rsidR="00E0241D">
        <w:rPr>
          <w:rFonts w:eastAsia="Calibri" w:cstheme="minorHAnsi"/>
          <w:iCs/>
        </w:rPr>
        <w:t xml:space="preserve"> 80</w:t>
      </w:r>
      <w:r w:rsidR="00B64CFB" w:rsidRPr="006550AF">
        <w:rPr>
          <w:rFonts w:eastAsia="Calibri"/>
          <w:color w:val="FF0000"/>
        </w:rPr>
        <w:t xml:space="preserve"> </w:t>
      </w:r>
      <w:r w:rsidR="00B64CFB" w:rsidRPr="2DB743CD">
        <w:rPr>
          <w:rFonts w:eastAsia="Calibri"/>
        </w:rPr>
        <w:t>m</w:t>
      </w:r>
      <w:r w:rsidR="00B64CFB">
        <w:rPr>
          <w:rFonts w:eastAsia="Calibri"/>
          <w:vertAlign w:val="superscript"/>
        </w:rPr>
        <w:t>2</w:t>
      </w:r>
      <w:r w:rsidR="00D0012D">
        <w:rPr>
          <w:rFonts w:eastAsia="Calibri" w:cstheme="minorHAnsi"/>
          <w:iCs/>
        </w:rPr>
        <w:t>(+</w:t>
      </w:r>
      <w:r w:rsidR="00D0012D" w:rsidRPr="00E136EB">
        <w:rPr>
          <w:rFonts w:eastAsia="Calibri" w:cstheme="minorHAnsi"/>
          <w:iCs/>
        </w:rPr>
        <w:t xml:space="preserve"> - </w:t>
      </w:r>
      <w:r w:rsidR="00D0012D">
        <w:rPr>
          <w:rFonts w:eastAsia="Calibri" w:cstheme="minorHAnsi"/>
          <w:iCs/>
        </w:rPr>
        <w:t>5</w:t>
      </w:r>
      <w:r w:rsidR="00D0012D" w:rsidRPr="00291189">
        <w:rPr>
          <w:rFonts w:eastAsia="Calibri" w:cstheme="minorHAnsi"/>
          <w:iCs/>
          <w:lang w:val="pt-BR"/>
        </w:rPr>
        <w:t>%)</w:t>
      </w:r>
    </w:p>
    <w:p w14:paraId="3D089FC5" w14:textId="6366D975" w:rsidR="000108BE" w:rsidRPr="00E136EB" w:rsidRDefault="000108BE" w:rsidP="000108BE">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Pratekanči</w:t>
      </w:r>
      <w:r>
        <w:rPr>
          <w:rFonts w:eastAsia="Calibri" w:cstheme="minorHAnsi"/>
          <w:iCs/>
        </w:rPr>
        <w:t>ų vamzdyne vandens</w:t>
      </w:r>
      <w:r w:rsidRPr="00E136EB">
        <w:rPr>
          <w:rFonts w:eastAsia="Calibri" w:cstheme="minorHAnsi"/>
          <w:iCs/>
        </w:rPr>
        <w:t xml:space="preserve"> temperatūra </w:t>
      </w:r>
      <w:r>
        <w:rPr>
          <w:rFonts w:eastAsia="Calibri" w:cstheme="minorHAnsi"/>
          <w:iCs/>
        </w:rPr>
        <w:t>0</w:t>
      </w:r>
      <w:r w:rsidRPr="00E136EB">
        <w:rPr>
          <w:rFonts w:eastAsia="Calibri" w:cstheme="minorHAnsi"/>
          <w:iCs/>
        </w:rPr>
        <w:t xml:space="preserve"> - +</w:t>
      </w:r>
      <w:r>
        <w:rPr>
          <w:rFonts w:eastAsia="Calibri" w:cstheme="minorHAnsi"/>
          <w:iCs/>
        </w:rPr>
        <w:t>7</w:t>
      </w:r>
      <w:r w:rsidRPr="00E136EB">
        <w:rPr>
          <w:rFonts w:eastAsia="Calibri" w:cstheme="minorHAnsi"/>
          <w:iCs/>
        </w:rPr>
        <w:t>0 ⁰C</w:t>
      </w:r>
    </w:p>
    <w:p w14:paraId="363B976B" w14:textId="43941717" w:rsidR="000108BE" w:rsidRDefault="000108BE" w:rsidP="000108BE">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 xml:space="preserve">Aplinkos temperatūra:  </w:t>
      </w:r>
      <w:r w:rsidR="00932038" w:rsidRPr="00E136EB">
        <w:rPr>
          <w:rFonts w:eastAsia="Calibri" w:cstheme="minorHAnsi"/>
          <w:iCs/>
        </w:rPr>
        <w:t>-</w:t>
      </w:r>
      <w:r w:rsidR="00932038">
        <w:rPr>
          <w:rFonts w:eastAsia="Calibri" w:cstheme="minorHAnsi"/>
          <w:iCs/>
        </w:rPr>
        <w:t>35 -</w:t>
      </w:r>
      <w:r w:rsidR="00932038" w:rsidRPr="00E136EB">
        <w:rPr>
          <w:rFonts w:eastAsia="Calibri" w:cstheme="minorHAnsi"/>
          <w:iCs/>
        </w:rPr>
        <w:t xml:space="preserve"> +</w:t>
      </w:r>
      <w:r w:rsidR="00932038">
        <w:rPr>
          <w:rFonts w:eastAsia="Calibri" w:cstheme="minorHAnsi"/>
          <w:iCs/>
        </w:rPr>
        <w:t>35</w:t>
      </w:r>
      <w:r w:rsidR="00932038" w:rsidRPr="00E136EB">
        <w:rPr>
          <w:rFonts w:eastAsia="Calibri" w:cstheme="minorHAnsi"/>
          <w:iCs/>
        </w:rPr>
        <w:t xml:space="preserve"> ⁰C</w:t>
      </w:r>
    </w:p>
    <w:p w14:paraId="2A6BC8B1" w14:textId="253E9DB3" w:rsidR="00174CAD" w:rsidRPr="00174CAD" w:rsidRDefault="00174CAD" w:rsidP="00174CAD">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Dažomo paviršiaus spalva RAL 6032 (žalia)</w:t>
      </w:r>
    </w:p>
    <w:p w14:paraId="7FF56C59" w14:textId="000DD8C2" w:rsidR="00772EBC" w:rsidRDefault="008A0E60" w:rsidP="0098165E">
      <w:pPr>
        <w:pStyle w:val="ListParagraph"/>
        <w:numPr>
          <w:ilvl w:val="1"/>
          <w:numId w:val="20"/>
        </w:numPr>
        <w:spacing w:before="10" w:after="10" w:line="276" w:lineRule="auto"/>
        <w:ind w:left="426" w:hanging="415"/>
        <w:jc w:val="both"/>
        <w:rPr>
          <w:rFonts w:eastAsia="Calibri" w:cstheme="minorHAnsi"/>
          <w:iCs/>
        </w:rPr>
      </w:pPr>
      <w:r>
        <w:rPr>
          <w:rFonts w:eastAsia="Calibri" w:cstheme="minorHAnsi"/>
          <w:iCs/>
        </w:rPr>
        <w:t>Dujų kompresorių atidirbtų išmetamųjų dujų šalinimo vamzdyn</w:t>
      </w:r>
      <w:r w:rsidR="009252CB">
        <w:rPr>
          <w:rFonts w:eastAsia="Calibri" w:cstheme="minorHAnsi"/>
          <w:iCs/>
        </w:rPr>
        <w:t>ų</w:t>
      </w:r>
      <w:r>
        <w:rPr>
          <w:rFonts w:eastAsia="Calibri" w:cstheme="minorHAnsi"/>
          <w:iCs/>
        </w:rPr>
        <w:t xml:space="preserve"> 7 vnt.</w:t>
      </w:r>
      <w:r w:rsidR="009252CB">
        <w:rPr>
          <w:rFonts w:eastAsia="Calibri" w:cstheme="minorHAnsi"/>
          <w:iCs/>
        </w:rPr>
        <w:t xml:space="preserve"> aprašymas</w:t>
      </w:r>
      <w:r w:rsidR="009444E5">
        <w:rPr>
          <w:rFonts w:eastAsia="Calibri" w:cstheme="minorHAnsi"/>
          <w:iCs/>
        </w:rPr>
        <w:t>:</w:t>
      </w:r>
    </w:p>
    <w:p w14:paraId="1DF942BA" w14:textId="2346AE51" w:rsidR="009252CB" w:rsidRDefault="009252CB" w:rsidP="009252CB">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Vamzdynų terpė – </w:t>
      </w:r>
      <w:r w:rsidR="006523D7">
        <w:rPr>
          <w:rFonts w:eastAsia="Calibri" w:cstheme="minorHAnsi"/>
          <w:iCs/>
        </w:rPr>
        <w:t>dujų išmetimo atidirbti produkt</w:t>
      </w:r>
      <w:r w:rsidR="00180051">
        <w:rPr>
          <w:rFonts w:eastAsia="Calibri" w:cstheme="minorHAnsi"/>
          <w:iCs/>
        </w:rPr>
        <w:t>ai</w:t>
      </w:r>
    </w:p>
    <w:p w14:paraId="4E6E101B" w14:textId="6EF82F83" w:rsidR="009252CB" w:rsidRDefault="009252CB" w:rsidP="009252CB">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Vamzdynų</w:t>
      </w:r>
      <w:r w:rsidRPr="00E136EB">
        <w:rPr>
          <w:rFonts w:eastAsia="Calibri" w:cstheme="minorHAnsi"/>
          <w:iCs/>
        </w:rPr>
        <w:t xml:space="preserve"> </w:t>
      </w:r>
      <w:r>
        <w:rPr>
          <w:rFonts w:eastAsia="Calibri" w:cstheme="minorHAnsi"/>
          <w:iCs/>
        </w:rPr>
        <w:t xml:space="preserve">skersmuo DN </w:t>
      </w:r>
      <w:r w:rsidR="006550AF">
        <w:rPr>
          <w:rFonts w:eastAsia="Calibri" w:cstheme="minorHAnsi"/>
          <w:iCs/>
        </w:rPr>
        <w:t>5</w:t>
      </w:r>
      <w:r w:rsidR="00180051">
        <w:rPr>
          <w:rFonts w:eastAsia="Calibri" w:cstheme="minorHAnsi"/>
          <w:iCs/>
        </w:rPr>
        <w:t>00</w:t>
      </w:r>
    </w:p>
    <w:p w14:paraId="6F6CA875" w14:textId="7E7845B7" w:rsidR="009252CB" w:rsidRDefault="009252CB" w:rsidP="009252CB">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Bendras vamzdynų ilgis </w:t>
      </w:r>
      <w:r w:rsidR="006550AF">
        <w:rPr>
          <w:rFonts w:eastAsia="Calibri" w:cstheme="minorHAnsi"/>
          <w:iCs/>
        </w:rPr>
        <w:t xml:space="preserve">apie 60 </w:t>
      </w:r>
      <w:r>
        <w:rPr>
          <w:rFonts w:eastAsia="Calibri" w:cstheme="minorHAnsi"/>
          <w:iCs/>
        </w:rPr>
        <w:t>m</w:t>
      </w:r>
    </w:p>
    <w:p w14:paraId="368789BD" w14:textId="3BBBD821" w:rsidR="009252CB" w:rsidRDefault="009252CB" w:rsidP="009252CB">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Bendras vamzdynų</w:t>
      </w:r>
      <w:r w:rsidR="00DC2AB6">
        <w:rPr>
          <w:rFonts w:eastAsia="Calibri" w:cstheme="minorHAnsi"/>
          <w:iCs/>
        </w:rPr>
        <w:t xml:space="preserve"> paviršiaus</w:t>
      </w:r>
      <w:r>
        <w:rPr>
          <w:rFonts w:eastAsia="Calibri" w:cstheme="minorHAnsi"/>
          <w:iCs/>
        </w:rPr>
        <w:t xml:space="preserve"> plotas</w:t>
      </w:r>
      <w:r w:rsidR="006550AF">
        <w:rPr>
          <w:rFonts w:eastAsia="Calibri" w:cstheme="minorHAnsi"/>
          <w:iCs/>
        </w:rPr>
        <w:t xml:space="preserve"> 95</w:t>
      </w:r>
      <w:r w:rsidR="00B64CFB" w:rsidRPr="00B64CFB">
        <w:rPr>
          <w:rFonts w:eastAsia="Calibri"/>
        </w:rPr>
        <w:t xml:space="preserve"> </w:t>
      </w:r>
      <w:r w:rsidR="00B64CFB" w:rsidRPr="2DB743CD">
        <w:rPr>
          <w:rFonts w:eastAsia="Calibri"/>
        </w:rPr>
        <w:t>m</w:t>
      </w:r>
      <w:r w:rsidR="00B64CFB">
        <w:rPr>
          <w:rFonts w:eastAsia="Calibri"/>
          <w:vertAlign w:val="superscript"/>
        </w:rPr>
        <w:t>2</w:t>
      </w:r>
      <w:r w:rsidR="00D0012D">
        <w:rPr>
          <w:rFonts w:eastAsia="Calibri" w:cstheme="minorHAnsi"/>
          <w:iCs/>
        </w:rPr>
        <w:t>(+</w:t>
      </w:r>
      <w:r w:rsidR="00D0012D" w:rsidRPr="00E136EB">
        <w:rPr>
          <w:rFonts w:eastAsia="Calibri" w:cstheme="minorHAnsi"/>
          <w:iCs/>
        </w:rPr>
        <w:t xml:space="preserve"> - </w:t>
      </w:r>
      <w:r w:rsidR="00D0012D">
        <w:rPr>
          <w:rFonts w:eastAsia="Calibri" w:cstheme="minorHAnsi"/>
          <w:iCs/>
        </w:rPr>
        <w:t>5</w:t>
      </w:r>
      <w:r w:rsidR="00D0012D" w:rsidRPr="00291189">
        <w:rPr>
          <w:rFonts w:eastAsia="Calibri" w:cstheme="minorHAnsi"/>
          <w:iCs/>
          <w:lang w:val="pt-BR"/>
        </w:rPr>
        <w:t>%)</w:t>
      </w:r>
    </w:p>
    <w:p w14:paraId="08BBED9B" w14:textId="18B552D8" w:rsidR="009252CB" w:rsidRPr="00E136EB" w:rsidRDefault="00180051" w:rsidP="009252CB">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Išmetamo trakto</w:t>
      </w:r>
      <w:r w:rsidR="009252CB">
        <w:rPr>
          <w:rFonts w:eastAsia="Calibri" w:cstheme="minorHAnsi"/>
          <w:iCs/>
        </w:rPr>
        <w:t xml:space="preserve"> vamzdyne</w:t>
      </w:r>
      <w:r w:rsidR="009252CB" w:rsidRPr="00E136EB">
        <w:rPr>
          <w:rFonts w:eastAsia="Calibri" w:cstheme="minorHAnsi"/>
          <w:iCs/>
        </w:rPr>
        <w:t xml:space="preserve"> temperatūra </w:t>
      </w:r>
      <w:r w:rsidR="00932038">
        <w:rPr>
          <w:rFonts w:eastAsia="Calibri" w:cstheme="minorHAnsi"/>
          <w:iCs/>
        </w:rPr>
        <w:t>apie 400</w:t>
      </w:r>
      <w:r w:rsidR="009252CB" w:rsidRPr="00E136EB">
        <w:rPr>
          <w:rFonts w:eastAsia="Calibri" w:cstheme="minorHAnsi"/>
          <w:iCs/>
        </w:rPr>
        <w:t xml:space="preserve"> ⁰C</w:t>
      </w:r>
    </w:p>
    <w:p w14:paraId="2C9713E6" w14:textId="562D08BE" w:rsidR="009252CB" w:rsidRDefault="009252CB" w:rsidP="009252CB">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 xml:space="preserve">Aplinkos temperatūra:  </w:t>
      </w:r>
      <w:r w:rsidR="00932038" w:rsidRPr="00E136EB">
        <w:rPr>
          <w:rFonts w:eastAsia="Calibri" w:cstheme="minorHAnsi"/>
          <w:iCs/>
        </w:rPr>
        <w:t>-</w:t>
      </w:r>
      <w:r w:rsidR="00932038">
        <w:rPr>
          <w:rFonts w:eastAsia="Calibri" w:cstheme="minorHAnsi"/>
          <w:iCs/>
        </w:rPr>
        <w:t>35 -</w:t>
      </w:r>
      <w:r w:rsidR="00932038" w:rsidRPr="00E136EB">
        <w:rPr>
          <w:rFonts w:eastAsia="Calibri" w:cstheme="minorHAnsi"/>
          <w:iCs/>
        </w:rPr>
        <w:t xml:space="preserve"> +</w:t>
      </w:r>
      <w:r w:rsidR="00932038">
        <w:rPr>
          <w:rFonts w:eastAsia="Calibri" w:cstheme="minorHAnsi"/>
          <w:iCs/>
        </w:rPr>
        <w:t>35</w:t>
      </w:r>
      <w:r w:rsidR="00932038" w:rsidRPr="00E136EB">
        <w:rPr>
          <w:rFonts w:eastAsia="Calibri" w:cstheme="minorHAnsi"/>
          <w:iCs/>
        </w:rPr>
        <w:t xml:space="preserve"> ⁰C</w:t>
      </w:r>
    </w:p>
    <w:p w14:paraId="74F29535" w14:textId="25A2B607" w:rsidR="00174CAD" w:rsidRPr="00174CAD" w:rsidRDefault="00174CAD" w:rsidP="00174CAD">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Dažomo paviršiaus spalva RAL 70</w:t>
      </w:r>
      <w:r w:rsidR="00220E34">
        <w:rPr>
          <w:rFonts w:eastAsia="Calibri" w:cstheme="minorHAnsi"/>
          <w:iCs/>
        </w:rPr>
        <w:t>35</w:t>
      </w:r>
      <w:r>
        <w:rPr>
          <w:rFonts w:eastAsia="Calibri" w:cstheme="minorHAnsi"/>
          <w:iCs/>
        </w:rPr>
        <w:t xml:space="preserve"> (pilka)</w:t>
      </w:r>
    </w:p>
    <w:p w14:paraId="73DCEA71" w14:textId="04965284" w:rsidR="009252CB" w:rsidRDefault="00932038" w:rsidP="0098165E">
      <w:pPr>
        <w:pStyle w:val="ListParagraph"/>
        <w:numPr>
          <w:ilvl w:val="1"/>
          <w:numId w:val="20"/>
        </w:numPr>
        <w:spacing w:before="10" w:after="10" w:line="276" w:lineRule="auto"/>
        <w:ind w:left="426" w:hanging="415"/>
        <w:jc w:val="both"/>
        <w:rPr>
          <w:rFonts w:eastAsia="Calibri" w:cstheme="minorHAnsi"/>
          <w:iCs/>
        </w:rPr>
      </w:pPr>
      <w:r>
        <w:rPr>
          <w:rFonts w:eastAsia="Calibri" w:cstheme="minorHAnsi"/>
          <w:iCs/>
        </w:rPr>
        <w:t>Dujų kompresorių oro tiekimo sistemos filtrai su vamzdynais 7 vnt. aprašymas</w:t>
      </w:r>
      <w:r w:rsidR="009444E5">
        <w:rPr>
          <w:rFonts w:eastAsia="Calibri" w:cstheme="minorHAnsi"/>
          <w:iCs/>
        </w:rPr>
        <w:t>:</w:t>
      </w:r>
    </w:p>
    <w:p w14:paraId="3D65FD41" w14:textId="7D44ACD8" w:rsidR="00932038" w:rsidRPr="00932038" w:rsidRDefault="00932038" w:rsidP="00932038">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Vamzdynų terpė – oras</w:t>
      </w:r>
    </w:p>
    <w:p w14:paraId="0CB18939" w14:textId="346F04C9" w:rsidR="00932038" w:rsidRDefault="00932038" w:rsidP="00932038">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Vamzdynų</w:t>
      </w:r>
      <w:r w:rsidRPr="00E136EB">
        <w:rPr>
          <w:rFonts w:eastAsia="Calibri" w:cstheme="minorHAnsi"/>
          <w:iCs/>
        </w:rPr>
        <w:t xml:space="preserve"> </w:t>
      </w:r>
      <w:r>
        <w:rPr>
          <w:rFonts w:eastAsia="Calibri" w:cstheme="minorHAnsi"/>
          <w:iCs/>
        </w:rPr>
        <w:t xml:space="preserve">skersmuo nuo DN </w:t>
      </w:r>
      <w:r w:rsidR="006550AF">
        <w:rPr>
          <w:rFonts w:eastAsia="Calibri" w:cstheme="minorHAnsi"/>
          <w:iCs/>
        </w:rPr>
        <w:t>5</w:t>
      </w:r>
      <w:r>
        <w:rPr>
          <w:rFonts w:eastAsia="Calibri" w:cstheme="minorHAnsi"/>
          <w:iCs/>
        </w:rPr>
        <w:t>00 iki DN 1</w:t>
      </w:r>
      <w:r w:rsidR="006550AF">
        <w:rPr>
          <w:rFonts w:eastAsia="Calibri" w:cstheme="minorHAnsi"/>
          <w:iCs/>
        </w:rPr>
        <w:t>2</w:t>
      </w:r>
      <w:r>
        <w:rPr>
          <w:rFonts w:eastAsia="Calibri" w:cstheme="minorHAnsi"/>
          <w:iCs/>
        </w:rPr>
        <w:t>00</w:t>
      </w:r>
    </w:p>
    <w:p w14:paraId="59C27129" w14:textId="305F3657" w:rsidR="00932038" w:rsidRDefault="00932038" w:rsidP="00932038">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Bendras filtrų ir vamzdynų</w:t>
      </w:r>
      <w:r w:rsidR="00DC2AB6">
        <w:rPr>
          <w:rFonts w:eastAsia="Calibri" w:cstheme="minorHAnsi"/>
          <w:iCs/>
        </w:rPr>
        <w:t xml:space="preserve"> paviršiaus</w:t>
      </w:r>
      <w:r>
        <w:rPr>
          <w:rFonts w:eastAsia="Calibri" w:cstheme="minorHAnsi"/>
          <w:iCs/>
        </w:rPr>
        <w:t xml:space="preserve"> plotas </w:t>
      </w:r>
      <w:r w:rsidR="006550AF">
        <w:rPr>
          <w:rFonts w:eastAsia="Calibri" w:cstheme="minorHAnsi"/>
          <w:iCs/>
        </w:rPr>
        <w:t>145</w:t>
      </w:r>
      <w:r w:rsidR="00B64CFB" w:rsidRPr="00B64CFB">
        <w:rPr>
          <w:rFonts w:eastAsia="Calibri"/>
        </w:rPr>
        <w:t xml:space="preserve"> </w:t>
      </w:r>
      <w:r w:rsidR="00B64CFB" w:rsidRPr="2DB743CD">
        <w:rPr>
          <w:rFonts w:eastAsia="Calibri"/>
        </w:rPr>
        <w:t>m</w:t>
      </w:r>
      <w:r w:rsidR="00B64CFB">
        <w:rPr>
          <w:rFonts w:eastAsia="Calibri"/>
          <w:vertAlign w:val="superscript"/>
        </w:rPr>
        <w:t>2</w:t>
      </w:r>
      <w:r w:rsidR="00D0012D">
        <w:rPr>
          <w:rFonts w:eastAsia="Calibri" w:cstheme="minorHAnsi"/>
          <w:iCs/>
        </w:rPr>
        <w:t>(+</w:t>
      </w:r>
      <w:r w:rsidR="00D0012D" w:rsidRPr="00E136EB">
        <w:rPr>
          <w:rFonts w:eastAsia="Calibri" w:cstheme="minorHAnsi"/>
          <w:iCs/>
        </w:rPr>
        <w:t xml:space="preserve"> - </w:t>
      </w:r>
      <w:r w:rsidR="00D0012D">
        <w:rPr>
          <w:rFonts w:eastAsia="Calibri" w:cstheme="minorHAnsi"/>
          <w:iCs/>
        </w:rPr>
        <w:t>5</w:t>
      </w:r>
      <w:r w:rsidR="00D0012D" w:rsidRPr="00291189">
        <w:rPr>
          <w:rFonts w:eastAsia="Calibri" w:cstheme="minorHAnsi"/>
          <w:iCs/>
          <w:lang w:val="pt-BR"/>
        </w:rPr>
        <w:t>%)</w:t>
      </w:r>
    </w:p>
    <w:p w14:paraId="137C0598" w14:textId="7F37D892" w:rsidR="00932038" w:rsidRPr="00E136EB" w:rsidRDefault="00932038" w:rsidP="00932038">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Pratekanči</w:t>
      </w:r>
      <w:r>
        <w:rPr>
          <w:rFonts w:eastAsia="Calibri" w:cstheme="minorHAnsi"/>
          <w:iCs/>
        </w:rPr>
        <w:t>ų vamzdyne oro</w:t>
      </w:r>
      <w:r w:rsidRPr="00E136EB">
        <w:rPr>
          <w:rFonts w:eastAsia="Calibri" w:cstheme="minorHAnsi"/>
          <w:iCs/>
        </w:rPr>
        <w:t xml:space="preserve"> temperatūra </w:t>
      </w:r>
      <w:r>
        <w:rPr>
          <w:rFonts w:eastAsia="Calibri" w:cstheme="minorHAnsi"/>
          <w:iCs/>
        </w:rPr>
        <w:t>-35</w:t>
      </w:r>
      <w:r w:rsidRPr="00E136EB">
        <w:rPr>
          <w:rFonts w:eastAsia="Calibri" w:cstheme="minorHAnsi"/>
          <w:iCs/>
        </w:rPr>
        <w:t xml:space="preserve"> - +</w:t>
      </w:r>
      <w:r>
        <w:rPr>
          <w:rFonts w:eastAsia="Calibri" w:cstheme="minorHAnsi"/>
          <w:iCs/>
        </w:rPr>
        <w:t>35</w:t>
      </w:r>
      <w:r w:rsidRPr="00E136EB">
        <w:rPr>
          <w:rFonts w:eastAsia="Calibri" w:cstheme="minorHAnsi"/>
          <w:iCs/>
        </w:rPr>
        <w:t xml:space="preserve"> ⁰C</w:t>
      </w:r>
    </w:p>
    <w:p w14:paraId="17EF4794" w14:textId="1C7C4A68" w:rsidR="00932038" w:rsidRDefault="00932038" w:rsidP="00932038">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Aplinkos temperatūra:  -</w:t>
      </w:r>
      <w:r>
        <w:rPr>
          <w:rFonts w:eastAsia="Calibri" w:cstheme="minorHAnsi"/>
          <w:iCs/>
        </w:rPr>
        <w:t>35 -</w:t>
      </w:r>
      <w:r w:rsidRPr="00E136EB">
        <w:rPr>
          <w:rFonts w:eastAsia="Calibri" w:cstheme="minorHAnsi"/>
          <w:iCs/>
        </w:rPr>
        <w:t xml:space="preserve"> +</w:t>
      </w:r>
      <w:r>
        <w:rPr>
          <w:rFonts w:eastAsia="Calibri" w:cstheme="minorHAnsi"/>
          <w:iCs/>
        </w:rPr>
        <w:t>35</w:t>
      </w:r>
      <w:r w:rsidRPr="00E136EB">
        <w:rPr>
          <w:rFonts w:eastAsia="Calibri" w:cstheme="minorHAnsi"/>
          <w:iCs/>
        </w:rPr>
        <w:t xml:space="preserve"> ⁰C</w:t>
      </w:r>
    </w:p>
    <w:p w14:paraId="753C5438" w14:textId="0F3BC3BB" w:rsidR="00BC4923" w:rsidRPr="00174CAD" w:rsidRDefault="00174CAD" w:rsidP="00174CAD">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Dažomo paviršiaus spalva RAL </w:t>
      </w:r>
      <w:r w:rsidR="00220E34">
        <w:rPr>
          <w:rFonts w:eastAsia="Calibri" w:cstheme="minorHAnsi"/>
          <w:iCs/>
        </w:rPr>
        <w:t>7035</w:t>
      </w:r>
      <w:r>
        <w:rPr>
          <w:rFonts w:eastAsia="Calibri" w:cstheme="minorHAnsi"/>
          <w:iCs/>
        </w:rPr>
        <w:t xml:space="preserve"> (pilka)</w:t>
      </w:r>
    </w:p>
    <w:p w14:paraId="247A2EFC" w14:textId="0238014A" w:rsidR="00D55DE1" w:rsidRDefault="00BC4923" w:rsidP="00D55DE1">
      <w:pPr>
        <w:pStyle w:val="ListParagraph"/>
        <w:numPr>
          <w:ilvl w:val="1"/>
          <w:numId w:val="20"/>
        </w:numPr>
        <w:spacing w:before="10" w:after="10" w:line="276" w:lineRule="auto"/>
        <w:ind w:left="426" w:hanging="415"/>
        <w:jc w:val="both"/>
        <w:rPr>
          <w:rFonts w:eastAsia="Calibri" w:cstheme="minorHAnsi"/>
          <w:iCs/>
        </w:rPr>
      </w:pPr>
      <w:r>
        <w:rPr>
          <w:rFonts w:eastAsia="Calibri" w:cstheme="minorHAnsi"/>
          <w:iCs/>
        </w:rPr>
        <w:t xml:space="preserve">Suspausto oro </w:t>
      </w:r>
      <w:r w:rsidR="00296D31">
        <w:rPr>
          <w:rFonts w:eastAsia="Calibri" w:cstheme="minorHAnsi"/>
          <w:iCs/>
        </w:rPr>
        <w:t>rinktuv</w:t>
      </w:r>
      <w:r w:rsidR="00D55DE1">
        <w:rPr>
          <w:rFonts w:eastAsia="Calibri" w:cstheme="minorHAnsi"/>
          <w:iCs/>
        </w:rPr>
        <w:t>ų</w:t>
      </w:r>
      <w:r w:rsidR="00296D31">
        <w:rPr>
          <w:rFonts w:eastAsia="Calibri" w:cstheme="minorHAnsi"/>
          <w:iCs/>
        </w:rPr>
        <w:t xml:space="preserve"> 3 vnt. ir oro tiekimo sistemos vamzdyn</w:t>
      </w:r>
      <w:r w:rsidR="00D55DE1">
        <w:rPr>
          <w:rFonts w:eastAsia="Calibri" w:cstheme="minorHAnsi"/>
          <w:iCs/>
        </w:rPr>
        <w:t>ų aprašymas:</w:t>
      </w:r>
    </w:p>
    <w:p w14:paraId="34F8FAA9" w14:textId="77777777" w:rsidR="00F75680" w:rsidRDefault="00F75680" w:rsidP="00F75680">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Vamzdynų</w:t>
      </w:r>
      <w:r w:rsidRPr="00E136EB">
        <w:rPr>
          <w:rFonts w:eastAsia="Calibri" w:cstheme="minorHAnsi"/>
          <w:iCs/>
        </w:rPr>
        <w:t xml:space="preserve"> </w:t>
      </w:r>
      <w:r>
        <w:rPr>
          <w:rFonts w:eastAsia="Calibri" w:cstheme="minorHAnsi"/>
          <w:iCs/>
        </w:rPr>
        <w:t>skersmuo nuo DN 50 iki DN 100</w:t>
      </w:r>
    </w:p>
    <w:p w14:paraId="4EB4E5C2" w14:textId="77777777" w:rsidR="00F75680" w:rsidRDefault="00F75680" w:rsidP="00F75680">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Oro rinktuvo tūris </w:t>
      </w:r>
      <w:r w:rsidRPr="2DB743CD">
        <w:rPr>
          <w:rFonts w:eastAsia="Calibri"/>
        </w:rPr>
        <w:t>3,2 m</w:t>
      </w:r>
      <w:r w:rsidRPr="2DB743CD">
        <w:rPr>
          <w:rFonts w:eastAsia="Calibri"/>
          <w:vertAlign w:val="superscript"/>
        </w:rPr>
        <w:t>3</w:t>
      </w:r>
    </w:p>
    <w:p w14:paraId="669F9C28" w14:textId="5B5DDE02" w:rsidR="00F75680" w:rsidRDefault="00F75680" w:rsidP="00F75680">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Bendras oro rinktuvų ir vamzdynų</w:t>
      </w:r>
      <w:r w:rsidR="00DC2AB6">
        <w:rPr>
          <w:rFonts w:eastAsia="Calibri" w:cstheme="minorHAnsi"/>
          <w:iCs/>
        </w:rPr>
        <w:t xml:space="preserve"> paviršiaus</w:t>
      </w:r>
      <w:r>
        <w:rPr>
          <w:rFonts w:eastAsia="Calibri" w:cstheme="minorHAnsi"/>
          <w:iCs/>
        </w:rPr>
        <w:t xml:space="preserve"> plotas</w:t>
      </w:r>
      <w:r w:rsidR="00E0241D">
        <w:rPr>
          <w:rFonts w:eastAsia="Calibri" w:cstheme="minorHAnsi"/>
          <w:iCs/>
        </w:rPr>
        <w:t xml:space="preserve"> 50</w:t>
      </w:r>
      <w:r w:rsidRPr="00B64CFB">
        <w:rPr>
          <w:rFonts w:eastAsia="Calibri"/>
        </w:rPr>
        <w:t xml:space="preserve"> </w:t>
      </w:r>
      <w:r w:rsidRPr="2DB743CD">
        <w:rPr>
          <w:rFonts w:eastAsia="Calibri"/>
        </w:rPr>
        <w:t>m</w:t>
      </w:r>
      <w:r>
        <w:rPr>
          <w:rFonts w:eastAsia="Calibri"/>
          <w:vertAlign w:val="superscript"/>
        </w:rPr>
        <w:t>2</w:t>
      </w:r>
      <w:r w:rsidR="00D0012D">
        <w:rPr>
          <w:rFonts w:eastAsia="Calibri" w:cstheme="minorHAnsi"/>
          <w:iCs/>
        </w:rPr>
        <w:t>(+</w:t>
      </w:r>
      <w:r w:rsidR="00D0012D" w:rsidRPr="00E136EB">
        <w:rPr>
          <w:rFonts w:eastAsia="Calibri" w:cstheme="minorHAnsi"/>
          <w:iCs/>
        </w:rPr>
        <w:t xml:space="preserve"> - </w:t>
      </w:r>
      <w:r w:rsidR="00D0012D">
        <w:rPr>
          <w:rFonts w:eastAsia="Calibri" w:cstheme="minorHAnsi"/>
          <w:iCs/>
        </w:rPr>
        <w:t>5</w:t>
      </w:r>
      <w:r w:rsidR="00D0012D" w:rsidRPr="00291189">
        <w:rPr>
          <w:rFonts w:eastAsia="Calibri" w:cstheme="minorHAnsi"/>
          <w:iCs/>
          <w:lang w:val="pt-BR"/>
        </w:rPr>
        <w:t>%)</w:t>
      </w:r>
    </w:p>
    <w:p w14:paraId="143692D6" w14:textId="77777777" w:rsidR="00F75680" w:rsidRPr="00E136EB" w:rsidRDefault="00F75680" w:rsidP="00F75680">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Pratekanči</w:t>
      </w:r>
      <w:r>
        <w:rPr>
          <w:rFonts w:eastAsia="Calibri" w:cstheme="minorHAnsi"/>
          <w:iCs/>
        </w:rPr>
        <w:t>ų vamzdyne ir oro rinktuvuose oro</w:t>
      </w:r>
      <w:r w:rsidRPr="00E136EB">
        <w:rPr>
          <w:rFonts w:eastAsia="Calibri" w:cstheme="minorHAnsi"/>
          <w:iCs/>
        </w:rPr>
        <w:t xml:space="preserve"> temperatūra </w:t>
      </w:r>
      <w:r>
        <w:rPr>
          <w:rFonts w:eastAsia="Calibri" w:cstheme="minorHAnsi"/>
          <w:iCs/>
        </w:rPr>
        <w:t>-35</w:t>
      </w:r>
      <w:r w:rsidRPr="00E136EB">
        <w:rPr>
          <w:rFonts w:eastAsia="Calibri" w:cstheme="minorHAnsi"/>
          <w:iCs/>
        </w:rPr>
        <w:t xml:space="preserve"> - +</w:t>
      </w:r>
      <w:r>
        <w:rPr>
          <w:rFonts w:eastAsia="Calibri" w:cstheme="minorHAnsi"/>
          <w:iCs/>
        </w:rPr>
        <w:t>35</w:t>
      </w:r>
      <w:r w:rsidRPr="00E136EB">
        <w:rPr>
          <w:rFonts w:eastAsia="Calibri" w:cstheme="minorHAnsi"/>
          <w:iCs/>
        </w:rPr>
        <w:t xml:space="preserve"> ⁰C</w:t>
      </w:r>
    </w:p>
    <w:p w14:paraId="0CABC93A" w14:textId="77777777" w:rsidR="00F75680" w:rsidRDefault="00F75680" w:rsidP="00F75680">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Aplinkos temperatūra:  -</w:t>
      </w:r>
      <w:r>
        <w:rPr>
          <w:rFonts w:eastAsia="Calibri" w:cstheme="minorHAnsi"/>
          <w:iCs/>
        </w:rPr>
        <w:t>35 -</w:t>
      </w:r>
      <w:r w:rsidRPr="00E136EB">
        <w:rPr>
          <w:rFonts w:eastAsia="Calibri" w:cstheme="minorHAnsi"/>
          <w:iCs/>
        </w:rPr>
        <w:t xml:space="preserve"> +</w:t>
      </w:r>
      <w:r>
        <w:rPr>
          <w:rFonts w:eastAsia="Calibri" w:cstheme="minorHAnsi"/>
          <w:iCs/>
        </w:rPr>
        <w:t>35</w:t>
      </w:r>
      <w:r w:rsidRPr="00E136EB">
        <w:rPr>
          <w:rFonts w:eastAsia="Calibri" w:cstheme="minorHAnsi"/>
          <w:iCs/>
        </w:rPr>
        <w:t xml:space="preserve"> ⁰C</w:t>
      </w:r>
    </w:p>
    <w:p w14:paraId="3553735D" w14:textId="77777777" w:rsidR="00F75680" w:rsidRDefault="00F75680" w:rsidP="00F75680">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Dažomo paviršiaus spalva RAL 5017 (mėlyna)</w:t>
      </w:r>
    </w:p>
    <w:p w14:paraId="5B0A4B56" w14:textId="7D863E32" w:rsidR="00F75680" w:rsidRDefault="00F75680" w:rsidP="00D55DE1">
      <w:pPr>
        <w:pStyle w:val="ListParagraph"/>
        <w:numPr>
          <w:ilvl w:val="1"/>
          <w:numId w:val="20"/>
        </w:numPr>
        <w:spacing w:before="10" w:after="10" w:line="276" w:lineRule="auto"/>
        <w:ind w:left="426" w:hanging="415"/>
        <w:jc w:val="both"/>
        <w:rPr>
          <w:rFonts w:eastAsia="Calibri" w:cstheme="minorHAnsi"/>
          <w:iCs/>
        </w:rPr>
      </w:pPr>
      <w:r>
        <w:rPr>
          <w:rFonts w:eastAsia="Calibri" w:cstheme="minorHAnsi"/>
          <w:iCs/>
        </w:rPr>
        <w:t>Dujų kompresorių karterio garų sistemos šalinimo vamzdynų aprašymas</w:t>
      </w:r>
      <w:r w:rsidR="009444E5">
        <w:rPr>
          <w:rFonts w:eastAsia="Calibri" w:cstheme="minorHAnsi"/>
          <w:iCs/>
        </w:rPr>
        <w:t>:</w:t>
      </w:r>
    </w:p>
    <w:p w14:paraId="614CA6E9" w14:textId="7FD84FD2" w:rsidR="00D55DE1" w:rsidRDefault="00D55DE1" w:rsidP="00D55DE1">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Vamzdynų</w:t>
      </w:r>
      <w:r w:rsidRPr="00E136EB">
        <w:rPr>
          <w:rFonts w:eastAsia="Calibri" w:cstheme="minorHAnsi"/>
          <w:iCs/>
        </w:rPr>
        <w:t xml:space="preserve"> </w:t>
      </w:r>
      <w:r>
        <w:rPr>
          <w:rFonts w:eastAsia="Calibri" w:cstheme="minorHAnsi"/>
          <w:iCs/>
        </w:rPr>
        <w:t>skersmuo DN 100</w:t>
      </w:r>
    </w:p>
    <w:p w14:paraId="54AC1BA0" w14:textId="0B940499" w:rsidR="00D55DE1" w:rsidRDefault="00D55DE1" w:rsidP="00D55DE1">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Bendras vamzdynų ilgis </w:t>
      </w:r>
      <w:r w:rsidR="006550AF">
        <w:rPr>
          <w:rFonts w:eastAsia="Calibri" w:cstheme="minorHAnsi"/>
          <w:iCs/>
        </w:rPr>
        <w:t xml:space="preserve">apie 80 </w:t>
      </w:r>
      <w:r>
        <w:rPr>
          <w:rFonts w:eastAsia="Calibri" w:cstheme="minorHAnsi"/>
          <w:iCs/>
        </w:rPr>
        <w:t>m</w:t>
      </w:r>
    </w:p>
    <w:p w14:paraId="69ACA0F0" w14:textId="3B1ACA3E" w:rsidR="00D55DE1" w:rsidRDefault="00D55DE1" w:rsidP="00D55DE1">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Bendras vamzdynų</w:t>
      </w:r>
      <w:r w:rsidR="00DC2AB6">
        <w:rPr>
          <w:rFonts w:eastAsia="Calibri" w:cstheme="minorHAnsi"/>
          <w:iCs/>
        </w:rPr>
        <w:t xml:space="preserve"> paviršiaus</w:t>
      </w:r>
      <w:r>
        <w:rPr>
          <w:rFonts w:eastAsia="Calibri" w:cstheme="minorHAnsi"/>
          <w:iCs/>
        </w:rPr>
        <w:t xml:space="preserve"> plotas</w:t>
      </w:r>
      <w:r w:rsidR="006550AF">
        <w:rPr>
          <w:rFonts w:eastAsia="Calibri" w:cstheme="minorHAnsi"/>
          <w:iCs/>
        </w:rPr>
        <w:t xml:space="preserve"> 30</w:t>
      </w:r>
      <w:r w:rsidR="00B64CFB" w:rsidRPr="00B64CFB">
        <w:rPr>
          <w:rFonts w:eastAsia="Calibri"/>
        </w:rPr>
        <w:t xml:space="preserve"> </w:t>
      </w:r>
      <w:r w:rsidR="00B64CFB" w:rsidRPr="2DB743CD">
        <w:rPr>
          <w:rFonts w:eastAsia="Calibri"/>
        </w:rPr>
        <w:t>m</w:t>
      </w:r>
      <w:r w:rsidR="00B64CFB">
        <w:rPr>
          <w:rFonts w:eastAsia="Calibri"/>
          <w:vertAlign w:val="superscript"/>
        </w:rPr>
        <w:t>2</w:t>
      </w:r>
      <w:r w:rsidR="00D0012D">
        <w:rPr>
          <w:rFonts w:eastAsia="Calibri" w:cstheme="minorHAnsi"/>
          <w:iCs/>
        </w:rPr>
        <w:t>(+</w:t>
      </w:r>
      <w:r w:rsidR="00D0012D" w:rsidRPr="00E136EB">
        <w:rPr>
          <w:rFonts w:eastAsia="Calibri" w:cstheme="minorHAnsi"/>
          <w:iCs/>
        </w:rPr>
        <w:t xml:space="preserve"> - </w:t>
      </w:r>
      <w:r w:rsidR="00D0012D">
        <w:rPr>
          <w:rFonts w:eastAsia="Calibri" w:cstheme="minorHAnsi"/>
          <w:iCs/>
        </w:rPr>
        <w:t>5</w:t>
      </w:r>
      <w:r w:rsidR="00D0012D" w:rsidRPr="00291189">
        <w:rPr>
          <w:rFonts w:eastAsia="Calibri" w:cstheme="minorHAnsi"/>
          <w:iCs/>
          <w:lang w:val="pt-BR"/>
        </w:rPr>
        <w:t>%)</w:t>
      </w:r>
    </w:p>
    <w:p w14:paraId="1EA712E5" w14:textId="52F25740" w:rsidR="00D55DE1" w:rsidRPr="00E136EB" w:rsidRDefault="00D55DE1" w:rsidP="00D55DE1">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Pratekanči</w:t>
      </w:r>
      <w:r>
        <w:rPr>
          <w:rFonts w:eastAsia="Calibri" w:cstheme="minorHAnsi"/>
          <w:iCs/>
        </w:rPr>
        <w:t xml:space="preserve">ų vamzdyne </w:t>
      </w:r>
      <w:r w:rsidR="00F75680">
        <w:rPr>
          <w:rFonts w:eastAsia="Calibri" w:cstheme="minorHAnsi"/>
          <w:iCs/>
        </w:rPr>
        <w:t>garų</w:t>
      </w:r>
      <w:r w:rsidRPr="00E136EB">
        <w:rPr>
          <w:rFonts w:eastAsia="Calibri" w:cstheme="minorHAnsi"/>
          <w:iCs/>
        </w:rPr>
        <w:t xml:space="preserve"> temperatūra </w:t>
      </w:r>
      <w:r w:rsidR="00F75680">
        <w:rPr>
          <w:rFonts w:eastAsia="Calibri" w:cstheme="minorHAnsi"/>
          <w:iCs/>
        </w:rPr>
        <w:t>10</w:t>
      </w:r>
      <w:r w:rsidRPr="00E136EB">
        <w:rPr>
          <w:rFonts w:eastAsia="Calibri" w:cstheme="minorHAnsi"/>
          <w:iCs/>
        </w:rPr>
        <w:t xml:space="preserve"> - +</w:t>
      </w:r>
      <w:r w:rsidR="00F75680">
        <w:rPr>
          <w:rFonts w:eastAsia="Calibri" w:cstheme="minorHAnsi"/>
          <w:iCs/>
        </w:rPr>
        <w:t>5</w:t>
      </w:r>
      <w:r>
        <w:rPr>
          <w:rFonts w:eastAsia="Calibri" w:cstheme="minorHAnsi"/>
          <w:iCs/>
        </w:rPr>
        <w:t>5</w:t>
      </w:r>
      <w:r w:rsidRPr="00E136EB">
        <w:rPr>
          <w:rFonts w:eastAsia="Calibri" w:cstheme="minorHAnsi"/>
          <w:iCs/>
        </w:rPr>
        <w:t xml:space="preserve"> ⁰C</w:t>
      </w:r>
    </w:p>
    <w:p w14:paraId="0A8CB0C3" w14:textId="61ADCB8D" w:rsidR="00D55DE1" w:rsidRDefault="00D55DE1" w:rsidP="00D55DE1">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Aplinkos temperatūra:  -</w:t>
      </w:r>
      <w:r>
        <w:rPr>
          <w:rFonts w:eastAsia="Calibri" w:cstheme="minorHAnsi"/>
          <w:iCs/>
        </w:rPr>
        <w:t>35 -</w:t>
      </w:r>
      <w:r w:rsidRPr="00E136EB">
        <w:rPr>
          <w:rFonts w:eastAsia="Calibri" w:cstheme="minorHAnsi"/>
          <w:iCs/>
        </w:rPr>
        <w:t xml:space="preserve"> +</w:t>
      </w:r>
      <w:r>
        <w:rPr>
          <w:rFonts w:eastAsia="Calibri" w:cstheme="minorHAnsi"/>
          <w:iCs/>
        </w:rPr>
        <w:t>35</w:t>
      </w:r>
      <w:r w:rsidRPr="00E136EB">
        <w:rPr>
          <w:rFonts w:eastAsia="Calibri" w:cstheme="minorHAnsi"/>
          <w:iCs/>
        </w:rPr>
        <w:t xml:space="preserve"> ⁰C</w:t>
      </w:r>
    </w:p>
    <w:p w14:paraId="0A46C490" w14:textId="33090BAF" w:rsidR="00220E34" w:rsidRDefault="00220E34" w:rsidP="00220E34">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Dažomo paviršiaus spalva </w:t>
      </w:r>
      <w:r w:rsidR="00F75680">
        <w:rPr>
          <w:rFonts w:eastAsia="Calibri" w:cstheme="minorHAnsi"/>
          <w:iCs/>
        </w:rPr>
        <w:t>RAL 7035 (pilka)</w:t>
      </w:r>
    </w:p>
    <w:p w14:paraId="22B8E062" w14:textId="5752788A" w:rsidR="00F75680" w:rsidRDefault="00F75680" w:rsidP="00F75680">
      <w:pPr>
        <w:pStyle w:val="ListParagraph"/>
        <w:numPr>
          <w:ilvl w:val="1"/>
          <w:numId w:val="20"/>
        </w:numPr>
        <w:spacing w:before="10" w:after="10" w:line="276" w:lineRule="auto"/>
        <w:ind w:left="426" w:hanging="415"/>
        <w:jc w:val="both"/>
        <w:rPr>
          <w:rFonts w:eastAsia="Calibri" w:cstheme="minorHAnsi"/>
          <w:iCs/>
        </w:rPr>
      </w:pPr>
      <w:r>
        <w:rPr>
          <w:rFonts w:eastAsia="Calibri" w:cstheme="minorHAnsi"/>
          <w:iCs/>
        </w:rPr>
        <w:t>Dujų kompresorių apžiūros aikštelės aprašymas</w:t>
      </w:r>
      <w:r w:rsidR="009444E5">
        <w:rPr>
          <w:rFonts w:eastAsia="Calibri" w:cstheme="minorHAnsi"/>
          <w:iCs/>
        </w:rPr>
        <w:t>:</w:t>
      </w:r>
    </w:p>
    <w:p w14:paraId="3D0DD9C3" w14:textId="218E651D" w:rsidR="00F75680" w:rsidRDefault="00F75680" w:rsidP="00F75680">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Bendras aikštelės plotas </w:t>
      </w:r>
      <w:r w:rsidR="00E0241D">
        <w:rPr>
          <w:rFonts w:eastAsia="Calibri" w:cstheme="minorHAnsi"/>
          <w:iCs/>
        </w:rPr>
        <w:t>310</w:t>
      </w:r>
      <w:r w:rsidRPr="00B64CFB">
        <w:rPr>
          <w:rFonts w:eastAsia="Calibri"/>
        </w:rPr>
        <w:t xml:space="preserve"> </w:t>
      </w:r>
      <w:r w:rsidRPr="2DB743CD">
        <w:rPr>
          <w:rFonts w:eastAsia="Calibri"/>
        </w:rPr>
        <w:t>m</w:t>
      </w:r>
      <w:r>
        <w:rPr>
          <w:rFonts w:eastAsia="Calibri"/>
          <w:vertAlign w:val="superscript"/>
        </w:rPr>
        <w:t>2</w:t>
      </w:r>
      <w:r w:rsidR="00D0012D">
        <w:rPr>
          <w:rFonts w:eastAsia="Calibri" w:cstheme="minorHAnsi"/>
          <w:iCs/>
        </w:rPr>
        <w:t>(+</w:t>
      </w:r>
      <w:r w:rsidR="00D0012D" w:rsidRPr="00E136EB">
        <w:rPr>
          <w:rFonts w:eastAsia="Calibri" w:cstheme="minorHAnsi"/>
          <w:iCs/>
        </w:rPr>
        <w:t xml:space="preserve"> - </w:t>
      </w:r>
      <w:r w:rsidR="00D0012D">
        <w:rPr>
          <w:rFonts w:eastAsia="Calibri" w:cstheme="minorHAnsi"/>
          <w:iCs/>
        </w:rPr>
        <w:t>5</w:t>
      </w:r>
      <w:r w:rsidR="00D0012D">
        <w:rPr>
          <w:rFonts w:eastAsia="Calibri" w:cstheme="minorHAnsi"/>
          <w:iCs/>
          <w:lang w:val="en-US"/>
        </w:rPr>
        <w:t>%)</w:t>
      </w:r>
    </w:p>
    <w:p w14:paraId="45896E67" w14:textId="77777777" w:rsidR="00F75680" w:rsidRDefault="00F75680" w:rsidP="00F75680">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Aplinkos temperatūra:  -</w:t>
      </w:r>
      <w:r>
        <w:rPr>
          <w:rFonts w:eastAsia="Calibri" w:cstheme="minorHAnsi"/>
          <w:iCs/>
        </w:rPr>
        <w:t>35 -</w:t>
      </w:r>
      <w:r w:rsidRPr="00E136EB">
        <w:rPr>
          <w:rFonts w:eastAsia="Calibri" w:cstheme="minorHAnsi"/>
          <w:iCs/>
        </w:rPr>
        <w:t xml:space="preserve"> +</w:t>
      </w:r>
      <w:r>
        <w:rPr>
          <w:rFonts w:eastAsia="Calibri" w:cstheme="minorHAnsi"/>
          <w:iCs/>
        </w:rPr>
        <w:t>35</w:t>
      </w:r>
      <w:r w:rsidRPr="00E136EB">
        <w:rPr>
          <w:rFonts w:eastAsia="Calibri" w:cstheme="minorHAnsi"/>
          <w:iCs/>
        </w:rPr>
        <w:t xml:space="preserve"> ⁰C</w:t>
      </w:r>
    </w:p>
    <w:p w14:paraId="4A44C225" w14:textId="667D34A2" w:rsidR="00F75680" w:rsidRPr="00F75680" w:rsidRDefault="00F75680" w:rsidP="00F75680">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Dažomo paviršiaus spalva RAL 7035 (pilka)</w:t>
      </w:r>
    </w:p>
    <w:p w14:paraId="6CB774CB" w14:textId="73BA7E71" w:rsidR="00F75680" w:rsidRDefault="00F75680" w:rsidP="00F75680">
      <w:pPr>
        <w:pStyle w:val="ListParagraph"/>
        <w:numPr>
          <w:ilvl w:val="1"/>
          <w:numId w:val="20"/>
        </w:numPr>
        <w:spacing w:before="10" w:after="10" w:line="276" w:lineRule="auto"/>
        <w:ind w:left="426" w:hanging="415"/>
        <w:jc w:val="both"/>
        <w:rPr>
          <w:rFonts w:eastAsia="Calibri" w:cstheme="minorHAnsi"/>
          <w:iCs/>
        </w:rPr>
      </w:pPr>
      <w:r>
        <w:rPr>
          <w:rFonts w:eastAsia="Calibri" w:cstheme="minorHAnsi"/>
          <w:iCs/>
        </w:rPr>
        <w:t>Dujų kompresorių atidirbtų išmetamųjų dujų šalinimo vamzdynų laikančiųjų konstrukcijų aprašymas</w:t>
      </w:r>
      <w:r w:rsidR="009444E5">
        <w:rPr>
          <w:rFonts w:eastAsia="Calibri" w:cstheme="minorHAnsi"/>
          <w:iCs/>
        </w:rPr>
        <w:t>:</w:t>
      </w:r>
    </w:p>
    <w:p w14:paraId="55087739" w14:textId="156ED8BE" w:rsidR="00F75680" w:rsidRDefault="00F75680" w:rsidP="00F75680">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Bendras laikančiųjų konstrukcijų ilgis </w:t>
      </w:r>
      <w:r w:rsidR="006550AF">
        <w:rPr>
          <w:rFonts w:eastAsia="Calibri" w:cstheme="minorHAnsi"/>
          <w:iCs/>
        </w:rPr>
        <w:t xml:space="preserve">apie </w:t>
      </w:r>
      <w:r w:rsidR="00C67D9F">
        <w:rPr>
          <w:rFonts w:eastAsia="Calibri" w:cstheme="minorHAnsi"/>
          <w:iCs/>
        </w:rPr>
        <w:t xml:space="preserve">260 </w:t>
      </w:r>
      <w:r>
        <w:rPr>
          <w:rFonts w:eastAsia="Calibri" w:cstheme="minorHAnsi"/>
          <w:iCs/>
        </w:rPr>
        <w:t>m</w:t>
      </w:r>
    </w:p>
    <w:p w14:paraId="40D299B4" w14:textId="6EC9CC25" w:rsidR="00F75680" w:rsidRDefault="00F75680" w:rsidP="00F75680">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Bendras laikančiųjų konstrukcijų </w:t>
      </w:r>
      <w:r w:rsidR="00DC2AB6">
        <w:rPr>
          <w:rFonts w:eastAsia="Calibri" w:cstheme="minorHAnsi"/>
          <w:iCs/>
        </w:rPr>
        <w:t xml:space="preserve">paviršiaus </w:t>
      </w:r>
      <w:r>
        <w:rPr>
          <w:rFonts w:eastAsia="Calibri" w:cstheme="minorHAnsi"/>
          <w:iCs/>
        </w:rPr>
        <w:t>plotas</w:t>
      </w:r>
      <w:r w:rsidR="00C67D9F">
        <w:rPr>
          <w:rFonts w:eastAsia="Calibri" w:cstheme="minorHAnsi"/>
          <w:iCs/>
        </w:rPr>
        <w:t xml:space="preserve"> 150</w:t>
      </w:r>
      <w:r w:rsidR="00C67D9F">
        <w:rPr>
          <w:rFonts w:eastAsia="Calibri"/>
        </w:rPr>
        <w:t xml:space="preserve"> </w:t>
      </w:r>
      <w:r w:rsidRPr="2DB743CD">
        <w:rPr>
          <w:rFonts w:eastAsia="Calibri"/>
        </w:rPr>
        <w:t>m</w:t>
      </w:r>
      <w:r>
        <w:rPr>
          <w:rFonts w:eastAsia="Calibri"/>
          <w:vertAlign w:val="superscript"/>
        </w:rPr>
        <w:t>2</w:t>
      </w:r>
      <w:r w:rsidR="004272D2">
        <w:rPr>
          <w:rFonts w:eastAsia="Calibri" w:cstheme="minorHAnsi"/>
          <w:iCs/>
        </w:rPr>
        <w:t>(+</w:t>
      </w:r>
      <w:r w:rsidR="004272D2" w:rsidRPr="00E136EB">
        <w:rPr>
          <w:rFonts w:eastAsia="Calibri" w:cstheme="minorHAnsi"/>
          <w:iCs/>
        </w:rPr>
        <w:t xml:space="preserve"> - </w:t>
      </w:r>
      <w:r w:rsidR="004272D2">
        <w:rPr>
          <w:rFonts w:eastAsia="Calibri" w:cstheme="minorHAnsi"/>
          <w:iCs/>
        </w:rPr>
        <w:t>5</w:t>
      </w:r>
      <w:r w:rsidR="004272D2" w:rsidRPr="00291189">
        <w:rPr>
          <w:rFonts w:eastAsia="Calibri" w:cstheme="minorHAnsi"/>
          <w:iCs/>
        </w:rPr>
        <w:t>%)</w:t>
      </w:r>
    </w:p>
    <w:p w14:paraId="6A5F599E" w14:textId="77777777" w:rsidR="00F75680" w:rsidRDefault="00F75680" w:rsidP="00F75680">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Aplinkos temperatūra:  -</w:t>
      </w:r>
      <w:r>
        <w:rPr>
          <w:rFonts w:eastAsia="Calibri" w:cstheme="minorHAnsi"/>
          <w:iCs/>
        </w:rPr>
        <w:t>35 -</w:t>
      </w:r>
      <w:r w:rsidRPr="00E136EB">
        <w:rPr>
          <w:rFonts w:eastAsia="Calibri" w:cstheme="minorHAnsi"/>
          <w:iCs/>
        </w:rPr>
        <w:t xml:space="preserve"> +</w:t>
      </w:r>
      <w:r>
        <w:rPr>
          <w:rFonts w:eastAsia="Calibri" w:cstheme="minorHAnsi"/>
          <w:iCs/>
        </w:rPr>
        <w:t>35</w:t>
      </w:r>
      <w:r w:rsidRPr="00E136EB">
        <w:rPr>
          <w:rFonts w:eastAsia="Calibri" w:cstheme="minorHAnsi"/>
          <w:iCs/>
        </w:rPr>
        <w:t xml:space="preserve"> ⁰C</w:t>
      </w:r>
    </w:p>
    <w:p w14:paraId="66FDEA52" w14:textId="6565C3DC" w:rsidR="00F75680" w:rsidRDefault="00F75680" w:rsidP="00F75680">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Dažomo paviršiaus spalva RAL 9005 (juoda)</w:t>
      </w:r>
    </w:p>
    <w:p w14:paraId="5AB63A8D" w14:textId="15954226" w:rsidR="00DC2AB6" w:rsidRPr="00E136EB" w:rsidRDefault="00DC2AB6" w:rsidP="00DC2AB6">
      <w:pPr>
        <w:pStyle w:val="ListParagraph"/>
        <w:numPr>
          <w:ilvl w:val="1"/>
          <w:numId w:val="20"/>
        </w:numPr>
        <w:spacing w:before="10" w:after="10" w:line="276" w:lineRule="auto"/>
        <w:ind w:left="426" w:hanging="426"/>
        <w:jc w:val="both"/>
        <w:rPr>
          <w:rFonts w:eastAsia="Calibri" w:cstheme="minorHAnsi"/>
          <w:iCs/>
        </w:rPr>
      </w:pPr>
      <w:r w:rsidRPr="00E136EB">
        <w:rPr>
          <w:rFonts w:cstheme="minorHAnsi"/>
        </w:rPr>
        <w:t xml:space="preserve">PDKS </w:t>
      </w:r>
      <w:r>
        <w:rPr>
          <w:rFonts w:eastAsia="Calibri" w:cstheme="minorHAnsi"/>
          <w:iCs/>
        </w:rPr>
        <w:t>aukšto slėgio (magistralinio dujotiekio) vamzdynų</w:t>
      </w:r>
      <w:r>
        <w:rPr>
          <w:rFonts w:cstheme="minorHAnsi"/>
        </w:rPr>
        <w:t xml:space="preserve"> uždarymo įtaisų</w:t>
      </w:r>
      <w:r w:rsidR="008B7FA3">
        <w:rPr>
          <w:rFonts w:cstheme="minorHAnsi"/>
        </w:rPr>
        <w:t xml:space="preserve"> pavarų</w:t>
      </w:r>
      <w:r>
        <w:rPr>
          <w:rFonts w:cstheme="minorHAnsi"/>
        </w:rPr>
        <w:t xml:space="preserve"> </w:t>
      </w:r>
      <w:r w:rsidRPr="00E136EB">
        <w:rPr>
          <w:rFonts w:cstheme="minorHAnsi"/>
        </w:rPr>
        <w:t>aprašymas</w:t>
      </w:r>
      <w:r w:rsidR="009444E5">
        <w:rPr>
          <w:rFonts w:cstheme="minorHAnsi"/>
        </w:rPr>
        <w:t>:</w:t>
      </w:r>
    </w:p>
    <w:p w14:paraId="2FA286DD" w14:textId="5A91B924" w:rsidR="00DC2AB6" w:rsidRPr="008B7FA3" w:rsidRDefault="00DC2AB6" w:rsidP="00DC2AB6">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Bendras uždarymo įtaisų pavarų paviršiaus plotas</w:t>
      </w:r>
      <w:r w:rsidR="008164CA">
        <w:rPr>
          <w:rFonts w:eastAsia="Calibri" w:cstheme="minorHAnsi"/>
          <w:iCs/>
        </w:rPr>
        <w:t xml:space="preserve"> 20</w:t>
      </w:r>
      <w:r w:rsidRPr="00B64CFB">
        <w:rPr>
          <w:rFonts w:eastAsia="Calibri"/>
        </w:rPr>
        <w:t xml:space="preserve"> </w:t>
      </w:r>
      <w:r w:rsidRPr="2DB743CD">
        <w:rPr>
          <w:rFonts w:eastAsia="Calibri"/>
        </w:rPr>
        <w:t>m</w:t>
      </w:r>
      <w:r>
        <w:rPr>
          <w:rFonts w:eastAsia="Calibri"/>
          <w:vertAlign w:val="superscript"/>
        </w:rPr>
        <w:t>2</w:t>
      </w:r>
      <w:r w:rsidR="004272D2">
        <w:rPr>
          <w:rFonts w:eastAsia="Calibri" w:cstheme="minorHAnsi"/>
          <w:iCs/>
        </w:rPr>
        <w:t>(+</w:t>
      </w:r>
      <w:r w:rsidR="004272D2" w:rsidRPr="00E136EB">
        <w:rPr>
          <w:rFonts w:eastAsia="Calibri" w:cstheme="minorHAnsi"/>
          <w:iCs/>
        </w:rPr>
        <w:t xml:space="preserve"> - </w:t>
      </w:r>
      <w:r w:rsidR="004272D2">
        <w:rPr>
          <w:rFonts w:eastAsia="Calibri" w:cstheme="minorHAnsi"/>
          <w:iCs/>
        </w:rPr>
        <w:t>5</w:t>
      </w:r>
      <w:r w:rsidR="004272D2" w:rsidRPr="00291189">
        <w:rPr>
          <w:rFonts w:eastAsia="Calibri" w:cstheme="minorHAnsi"/>
          <w:iCs/>
          <w:lang w:val="pt-BR"/>
        </w:rPr>
        <w:t>%)</w:t>
      </w:r>
    </w:p>
    <w:p w14:paraId="73411554" w14:textId="0CAD0297" w:rsidR="008B7FA3" w:rsidRPr="008B7FA3" w:rsidRDefault="008B7FA3" w:rsidP="008B7FA3">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lastRenderedPageBreak/>
        <w:t xml:space="preserve">Uždarymo įtaisų pavarų skaičius </w:t>
      </w:r>
      <w:r w:rsidR="008164CA">
        <w:rPr>
          <w:rFonts w:eastAsia="Calibri" w:cstheme="minorHAnsi"/>
          <w:iCs/>
        </w:rPr>
        <w:t xml:space="preserve">47 </w:t>
      </w:r>
      <w:r>
        <w:rPr>
          <w:rFonts w:eastAsia="Calibri" w:cstheme="minorHAnsi"/>
          <w:iCs/>
        </w:rPr>
        <w:t xml:space="preserve">vnt.     </w:t>
      </w:r>
    </w:p>
    <w:p w14:paraId="2985BDAA" w14:textId="77777777" w:rsidR="00DC2AB6" w:rsidRDefault="00DC2AB6" w:rsidP="00DC2AB6">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Aplinkos temperatūra:  -</w:t>
      </w:r>
      <w:r>
        <w:rPr>
          <w:rFonts w:eastAsia="Calibri" w:cstheme="minorHAnsi"/>
          <w:iCs/>
        </w:rPr>
        <w:t>35 -</w:t>
      </w:r>
      <w:r w:rsidRPr="00E136EB">
        <w:rPr>
          <w:rFonts w:eastAsia="Calibri" w:cstheme="minorHAnsi"/>
          <w:iCs/>
        </w:rPr>
        <w:t xml:space="preserve"> +</w:t>
      </w:r>
      <w:r>
        <w:rPr>
          <w:rFonts w:eastAsia="Calibri" w:cstheme="minorHAnsi"/>
          <w:iCs/>
        </w:rPr>
        <w:t>35</w:t>
      </w:r>
      <w:r w:rsidRPr="00E136EB">
        <w:rPr>
          <w:rFonts w:eastAsia="Calibri" w:cstheme="minorHAnsi"/>
          <w:iCs/>
        </w:rPr>
        <w:t xml:space="preserve"> ⁰C</w:t>
      </w:r>
    </w:p>
    <w:p w14:paraId="0AC9DF87" w14:textId="6C5059A8" w:rsidR="00DC2AB6" w:rsidRPr="00E136EB" w:rsidRDefault="00DC2AB6" w:rsidP="00DC2AB6">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Dažomo paviršiaus spalva RAL 5017 (mėlyna)</w:t>
      </w:r>
    </w:p>
    <w:p w14:paraId="618C775E" w14:textId="64491321" w:rsidR="00DC2AB6" w:rsidRPr="00E136EB" w:rsidRDefault="00DC2AB6" w:rsidP="00DC2AB6">
      <w:pPr>
        <w:pStyle w:val="ListParagraph"/>
        <w:numPr>
          <w:ilvl w:val="1"/>
          <w:numId w:val="20"/>
        </w:numPr>
        <w:spacing w:before="10" w:after="10" w:line="276" w:lineRule="auto"/>
        <w:ind w:left="426" w:hanging="426"/>
        <w:jc w:val="both"/>
        <w:rPr>
          <w:rFonts w:eastAsia="Calibri" w:cstheme="minorHAnsi"/>
          <w:iCs/>
        </w:rPr>
      </w:pPr>
      <w:r w:rsidRPr="00E136EB">
        <w:rPr>
          <w:rFonts w:cstheme="minorHAnsi"/>
        </w:rPr>
        <w:t xml:space="preserve">PDKS </w:t>
      </w:r>
      <w:r>
        <w:rPr>
          <w:rFonts w:eastAsia="Calibri" w:cstheme="minorHAnsi"/>
          <w:iCs/>
        </w:rPr>
        <w:t>aukšto slėgio (magistralinio dujotiekio) vamzdynų</w:t>
      </w:r>
      <w:r>
        <w:rPr>
          <w:rFonts w:cstheme="minorHAnsi"/>
        </w:rPr>
        <w:t xml:space="preserve"> uždarymo įtaisų </w:t>
      </w:r>
      <w:r w:rsidRPr="00E136EB">
        <w:rPr>
          <w:rFonts w:cstheme="minorHAnsi"/>
        </w:rPr>
        <w:t>aprašymas</w:t>
      </w:r>
      <w:r w:rsidR="009444E5">
        <w:rPr>
          <w:rFonts w:cstheme="minorHAnsi"/>
        </w:rPr>
        <w:t>:</w:t>
      </w:r>
    </w:p>
    <w:p w14:paraId="64CC3C5E" w14:textId="2FC9EA42" w:rsidR="00DC2AB6" w:rsidRDefault="00DC2AB6" w:rsidP="00DC2AB6">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Vamzdynų terpė – </w:t>
      </w:r>
      <w:r w:rsidR="002A3E76">
        <w:rPr>
          <w:rFonts w:eastAsia="Calibri" w:cstheme="minorHAnsi"/>
          <w:iCs/>
        </w:rPr>
        <w:t xml:space="preserve">gamtinės </w:t>
      </w:r>
      <w:r>
        <w:rPr>
          <w:rFonts w:eastAsia="Calibri" w:cstheme="minorHAnsi"/>
          <w:iCs/>
        </w:rPr>
        <w:t>dujos</w:t>
      </w:r>
    </w:p>
    <w:p w14:paraId="0A34DF95" w14:textId="77777777" w:rsidR="00DC2AB6" w:rsidRDefault="00DC2AB6" w:rsidP="00DC2AB6">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 xml:space="preserve">Nominalus darbinis slėgis </w:t>
      </w:r>
      <w:r>
        <w:rPr>
          <w:rFonts w:eastAsia="Calibri" w:cstheme="minorHAnsi"/>
          <w:iCs/>
        </w:rPr>
        <w:t>vamzdyne</w:t>
      </w:r>
      <w:r w:rsidRPr="00E136EB">
        <w:rPr>
          <w:rFonts w:eastAsia="Calibri" w:cstheme="minorHAnsi"/>
          <w:iCs/>
        </w:rPr>
        <w:t xml:space="preserve"> P – </w:t>
      </w:r>
      <w:r>
        <w:rPr>
          <w:rFonts w:eastAsia="Calibri" w:cstheme="minorHAnsi"/>
          <w:iCs/>
        </w:rPr>
        <w:t>45</w:t>
      </w:r>
      <w:r w:rsidRPr="00E136EB">
        <w:rPr>
          <w:rFonts w:eastAsia="Calibri" w:cstheme="minorHAnsi"/>
          <w:iCs/>
        </w:rPr>
        <w:t xml:space="preserve"> bar</w:t>
      </w:r>
    </w:p>
    <w:p w14:paraId="29720D27" w14:textId="626FB344" w:rsidR="00DC2AB6" w:rsidRDefault="00DC2AB6" w:rsidP="00DC2AB6">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Maksimalus galimas </w:t>
      </w:r>
      <w:r w:rsidRPr="00E136EB">
        <w:rPr>
          <w:rFonts w:eastAsia="Calibri" w:cstheme="minorHAnsi"/>
          <w:iCs/>
        </w:rPr>
        <w:t xml:space="preserve">darbinis slėgis sistemoje P – </w:t>
      </w:r>
      <w:r>
        <w:rPr>
          <w:rFonts w:eastAsia="Calibri" w:cstheme="minorHAnsi"/>
          <w:iCs/>
        </w:rPr>
        <w:t>53</w:t>
      </w:r>
      <w:r w:rsidRPr="00E136EB">
        <w:rPr>
          <w:rFonts w:eastAsia="Calibri" w:cstheme="minorHAnsi"/>
          <w:iCs/>
        </w:rPr>
        <w:t xml:space="preserve"> bar</w:t>
      </w:r>
    </w:p>
    <w:p w14:paraId="2F942F86" w14:textId="62DDC3AF" w:rsidR="00DC2AB6" w:rsidRPr="008164CA" w:rsidRDefault="00DC2AB6" w:rsidP="00DC2AB6">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Bendras uždarymo įtaisų paviršiaus plotas</w:t>
      </w:r>
      <w:r w:rsidR="008164CA">
        <w:rPr>
          <w:rFonts w:eastAsia="Calibri" w:cstheme="minorHAnsi"/>
          <w:iCs/>
        </w:rPr>
        <w:t xml:space="preserve"> 25</w:t>
      </w:r>
      <w:r w:rsidRPr="00B64CFB">
        <w:rPr>
          <w:rFonts w:eastAsia="Calibri"/>
        </w:rPr>
        <w:t xml:space="preserve"> </w:t>
      </w:r>
      <w:r w:rsidRPr="2DB743CD">
        <w:rPr>
          <w:rFonts w:eastAsia="Calibri"/>
        </w:rPr>
        <w:t>m</w:t>
      </w:r>
      <w:r>
        <w:rPr>
          <w:rFonts w:eastAsia="Calibri"/>
          <w:vertAlign w:val="superscript"/>
        </w:rPr>
        <w:t>2</w:t>
      </w:r>
      <w:r w:rsidR="004272D2">
        <w:rPr>
          <w:rFonts w:eastAsia="Calibri" w:cstheme="minorHAnsi"/>
          <w:iCs/>
        </w:rPr>
        <w:t>(+</w:t>
      </w:r>
      <w:r w:rsidR="004272D2" w:rsidRPr="00E136EB">
        <w:rPr>
          <w:rFonts w:eastAsia="Calibri" w:cstheme="minorHAnsi"/>
          <w:iCs/>
        </w:rPr>
        <w:t xml:space="preserve"> - </w:t>
      </w:r>
      <w:r w:rsidR="004272D2">
        <w:rPr>
          <w:rFonts w:eastAsia="Calibri" w:cstheme="minorHAnsi"/>
          <w:iCs/>
        </w:rPr>
        <w:t>5</w:t>
      </w:r>
      <w:r w:rsidR="004272D2" w:rsidRPr="00291189">
        <w:rPr>
          <w:rFonts w:eastAsia="Calibri" w:cstheme="minorHAnsi"/>
          <w:iCs/>
          <w:lang w:val="pt-BR"/>
        </w:rPr>
        <w:t>%)</w:t>
      </w:r>
    </w:p>
    <w:p w14:paraId="005A0C8C" w14:textId="4CC9F994" w:rsidR="008164CA" w:rsidRPr="008164CA" w:rsidRDefault="008164CA" w:rsidP="008164CA">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Uždarymo įtaisų skaičius  51 vnt.     </w:t>
      </w:r>
    </w:p>
    <w:p w14:paraId="62EFEEC9" w14:textId="77777777" w:rsidR="00DC2AB6" w:rsidRPr="00E136EB" w:rsidRDefault="00DC2AB6" w:rsidP="00DC2AB6">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Pratekanči</w:t>
      </w:r>
      <w:r>
        <w:rPr>
          <w:rFonts w:eastAsia="Calibri" w:cstheme="minorHAnsi"/>
          <w:iCs/>
        </w:rPr>
        <w:t>ų vamzdyne dujų</w:t>
      </w:r>
      <w:r w:rsidRPr="00E136EB">
        <w:rPr>
          <w:rFonts w:eastAsia="Calibri" w:cstheme="minorHAnsi"/>
          <w:iCs/>
        </w:rPr>
        <w:t xml:space="preserve"> temperatūra </w:t>
      </w:r>
      <w:r>
        <w:rPr>
          <w:rFonts w:eastAsia="Calibri" w:cstheme="minorHAnsi"/>
          <w:iCs/>
        </w:rPr>
        <w:t>-10</w:t>
      </w:r>
      <w:r w:rsidRPr="00E136EB">
        <w:rPr>
          <w:rFonts w:eastAsia="Calibri" w:cstheme="minorHAnsi"/>
          <w:iCs/>
        </w:rPr>
        <w:t xml:space="preserve"> - +</w:t>
      </w:r>
      <w:r>
        <w:rPr>
          <w:rFonts w:eastAsia="Calibri" w:cstheme="minorHAnsi"/>
          <w:iCs/>
        </w:rPr>
        <w:t>6</w:t>
      </w:r>
      <w:r w:rsidRPr="00E136EB">
        <w:rPr>
          <w:rFonts w:eastAsia="Calibri" w:cstheme="minorHAnsi"/>
          <w:iCs/>
        </w:rPr>
        <w:t>0 ⁰C</w:t>
      </w:r>
    </w:p>
    <w:p w14:paraId="29A87D52" w14:textId="77777777" w:rsidR="00DC2AB6" w:rsidRDefault="00DC2AB6" w:rsidP="00DC2AB6">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Aplinkos temperatūra:  -</w:t>
      </w:r>
      <w:r>
        <w:rPr>
          <w:rFonts w:eastAsia="Calibri" w:cstheme="minorHAnsi"/>
          <w:iCs/>
        </w:rPr>
        <w:t>35 -</w:t>
      </w:r>
      <w:r w:rsidRPr="00E136EB">
        <w:rPr>
          <w:rFonts w:eastAsia="Calibri" w:cstheme="minorHAnsi"/>
          <w:iCs/>
        </w:rPr>
        <w:t xml:space="preserve"> +</w:t>
      </w:r>
      <w:r>
        <w:rPr>
          <w:rFonts w:eastAsia="Calibri" w:cstheme="minorHAnsi"/>
          <w:iCs/>
        </w:rPr>
        <w:t>35</w:t>
      </w:r>
      <w:r w:rsidRPr="00E136EB">
        <w:rPr>
          <w:rFonts w:eastAsia="Calibri" w:cstheme="minorHAnsi"/>
          <w:iCs/>
        </w:rPr>
        <w:t xml:space="preserve"> ⁰C</w:t>
      </w:r>
    </w:p>
    <w:p w14:paraId="174045C8" w14:textId="3520A5BC" w:rsidR="00E84C53" w:rsidRDefault="00DC2AB6" w:rsidP="00E84C53">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Dažomo paviršiaus spalva RAL 1021 (geltona)</w:t>
      </w:r>
    </w:p>
    <w:p w14:paraId="43B4106C" w14:textId="7D5EC063" w:rsidR="004856D2" w:rsidRPr="00E136EB" w:rsidRDefault="004856D2" w:rsidP="004856D2">
      <w:pPr>
        <w:pStyle w:val="ListParagraph"/>
        <w:numPr>
          <w:ilvl w:val="1"/>
          <w:numId w:val="20"/>
        </w:numPr>
        <w:spacing w:before="10" w:after="10" w:line="276" w:lineRule="auto"/>
        <w:ind w:left="426" w:hanging="426"/>
        <w:jc w:val="both"/>
        <w:rPr>
          <w:rFonts w:eastAsia="Calibri" w:cstheme="minorHAnsi"/>
          <w:iCs/>
        </w:rPr>
      </w:pPr>
      <w:r w:rsidRPr="00E136EB">
        <w:rPr>
          <w:rFonts w:cstheme="minorHAnsi"/>
        </w:rPr>
        <w:t xml:space="preserve">PDKS </w:t>
      </w:r>
      <w:r>
        <w:rPr>
          <w:rFonts w:eastAsia="Calibri" w:cstheme="minorHAnsi"/>
          <w:iCs/>
        </w:rPr>
        <w:t>aukšto slėgio (magistralinio dujotiekio) vamzdynų apsauginių</w:t>
      </w:r>
      <w:r>
        <w:rPr>
          <w:rFonts w:cstheme="minorHAnsi"/>
        </w:rPr>
        <w:t xml:space="preserve"> uždarymo įtaisų </w:t>
      </w:r>
      <w:r w:rsidRPr="00E136EB">
        <w:rPr>
          <w:rFonts w:cstheme="minorHAnsi"/>
        </w:rPr>
        <w:t>aprašymas</w:t>
      </w:r>
      <w:r w:rsidR="009444E5">
        <w:rPr>
          <w:rFonts w:cstheme="minorHAnsi"/>
        </w:rPr>
        <w:t>:</w:t>
      </w:r>
    </w:p>
    <w:p w14:paraId="6DE6CECE" w14:textId="50915A65" w:rsidR="004856D2" w:rsidRDefault="004856D2" w:rsidP="004856D2">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Vamzdynų terpė – </w:t>
      </w:r>
      <w:r w:rsidR="009444E5">
        <w:rPr>
          <w:rFonts w:eastAsia="Calibri" w:cstheme="minorHAnsi"/>
          <w:iCs/>
        </w:rPr>
        <w:t xml:space="preserve">gamtinės </w:t>
      </w:r>
      <w:r>
        <w:rPr>
          <w:rFonts w:eastAsia="Calibri" w:cstheme="minorHAnsi"/>
          <w:iCs/>
        </w:rPr>
        <w:t>dujos</w:t>
      </w:r>
    </w:p>
    <w:p w14:paraId="4A98B14B" w14:textId="77777777" w:rsidR="004856D2" w:rsidRDefault="004856D2" w:rsidP="004856D2">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 xml:space="preserve">Nominalus darbinis slėgis </w:t>
      </w:r>
      <w:r>
        <w:rPr>
          <w:rFonts w:eastAsia="Calibri" w:cstheme="minorHAnsi"/>
          <w:iCs/>
        </w:rPr>
        <w:t>vamzdyne</w:t>
      </w:r>
      <w:r w:rsidRPr="00E136EB">
        <w:rPr>
          <w:rFonts w:eastAsia="Calibri" w:cstheme="minorHAnsi"/>
          <w:iCs/>
        </w:rPr>
        <w:t xml:space="preserve"> P – </w:t>
      </w:r>
      <w:r>
        <w:rPr>
          <w:rFonts w:eastAsia="Calibri" w:cstheme="minorHAnsi"/>
          <w:iCs/>
        </w:rPr>
        <w:t>45</w:t>
      </w:r>
      <w:r w:rsidRPr="00E136EB">
        <w:rPr>
          <w:rFonts w:eastAsia="Calibri" w:cstheme="minorHAnsi"/>
          <w:iCs/>
        </w:rPr>
        <w:t xml:space="preserve"> bar</w:t>
      </w:r>
    </w:p>
    <w:p w14:paraId="5ED658D8" w14:textId="723D23E6" w:rsidR="004856D2" w:rsidRDefault="004856D2" w:rsidP="004856D2">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Maksimalus galimas </w:t>
      </w:r>
      <w:r w:rsidRPr="00E136EB">
        <w:rPr>
          <w:rFonts w:eastAsia="Calibri" w:cstheme="minorHAnsi"/>
          <w:iCs/>
        </w:rPr>
        <w:t xml:space="preserve">darbinis slėgis sistemoje P – </w:t>
      </w:r>
      <w:r>
        <w:rPr>
          <w:rFonts w:eastAsia="Calibri" w:cstheme="minorHAnsi"/>
          <w:iCs/>
        </w:rPr>
        <w:t>53</w:t>
      </w:r>
      <w:r w:rsidRPr="00E136EB">
        <w:rPr>
          <w:rFonts w:eastAsia="Calibri" w:cstheme="minorHAnsi"/>
          <w:iCs/>
        </w:rPr>
        <w:t xml:space="preserve"> bar</w:t>
      </w:r>
    </w:p>
    <w:p w14:paraId="601B4510" w14:textId="70A8EFE1" w:rsidR="004856D2" w:rsidRPr="008164CA" w:rsidRDefault="004856D2" w:rsidP="004856D2">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Bendras uždarymo įtaisų paviršiaus plotas </w:t>
      </w:r>
      <w:r w:rsidR="00CA5751">
        <w:rPr>
          <w:rFonts w:eastAsia="Calibri" w:cstheme="minorHAnsi"/>
          <w:iCs/>
        </w:rPr>
        <w:t>8</w:t>
      </w:r>
      <w:r w:rsidRPr="00B64CFB">
        <w:rPr>
          <w:rFonts w:eastAsia="Calibri"/>
        </w:rPr>
        <w:t xml:space="preserve"> </w:t>
      </w:r>
      <w:r w:rsidRPr="2DB743CD">
        <w:rPr>
          <w:rFonts w:eastAsia="Calibri"/>
        </w:rPr>
        <w:t>m</w:t>
      </w:r>
      <w:r>
        <w:rPr>
          <w:rFonts w:eastAsia="Calibri"/>
          <w:vertAlign w:val="superscript"/>
        </w:rPr>
        <w:t>2</w:t>
      </w:r>
      <w:r>
        <w:rPr>
          <w:rFonts w:eastAsia="Calibri" w:cstheme="minorHAnsi"/>
          <w:iCs/>
        </w:rPr>
        <w:t>(+</w:t>
      </w:r>
      <w:r w:rsidRPr="00E136EB">
        <w:rPr>
          <w:rFonts w:eastAsia="Calibri" w:cstheme="minorHAnsi"/>
          <w:iCs/>
        </w:rPr>
        <w:t xml:space="preserve"> - </w:t>
      </w:r>
      <w:r>
        <w:rPr>
          <w:rFonts w:eastAsia="Calibri" w:cstheme="minorHAnsi"/>
          <w:iCs/>
        </w:rPr>
        <w:t>5</w:t>
      </w:r>
      <w:r w:rsidRPr="00291189">
        <w:rPr>
          <w:rFonts w:eastAsia="Calibri" w:cstheme="minorHAnsi"/>
          <w:iCs/>
          <w:lang w:val="pt-BR"/>
        </w:rPr>
        <w:t>%)</w:t>
      </w:r>
    </w:p>
    <w:p w14:paraId="1135548D" w14:textId="2E97137C" w:rsidR="004856D2" w:rsidRPr="008164CA" w:rsidRDefault="004856D2" w:rsidP="004856D2">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Uždarymo įtaisų skaičius </w:t>
      </w:r>
      <w:r w:rsidR="00CA5751">
        <w:rPr>
          <w:rFonts w:eastAsia="Calibri" w:cstheme="minorHAnsi"/>
          <w:iCs/>
        </w:rPr>
        <w:t>8</w:t>
      </w:r>
      <w:r>
        <w:rPr>
          <w:rFonts w:eastAsia="Calibri" w:cstheme="minorHAnsi"/>
          <w:iCs/>
        </w:rPr>
        <w:t xml:space="preserve"> vnt.     </w:t>
      </w:r>
    </w:p>
    <w:p w14:paraId="45F9619D" w14:textId="77777777" w:rsidR="004856D2" w:rsidRPr="00E136EB" w:rsidRDefault="004856D2" w:rsidP="004856D2">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Pratekanči</w:t>
      </w:r>
      <w:r>
        <w:rPr>
          <w:rFonts w:eastAsia="Calibri" w:cstheme="minorHAnsi"/>
          <w:iCs/>
        </w:rPr>
        <w:t>ų vamzdyne dujų</w:t>
      </w:r>
      <w:r w:rsidRPr="00E136EB">
        <w:rPr>
          <w:rFonts w:eastAsia="Calibri" w:cstheme="minorHAnsi"/>
          <w:iCs/>
        </w:rPr>
        <w:t xml:space="preserve"> temperatūra </w:t>
      </w:r>
      <w:r>
        <w:rPr>
          <w:rFonts w:eastAsia="Calibri" w:cstheme="minorHAnsi"/>
          <w:iCs/>
        </w:rPr>
        <w:t>-10</w:t>
      </w:r>
      <w:r w:rsidRPr="00E136EB">
        <w:rPr>
          <w:rFonts w:eastAsia="Calibri" w:cstheme="minorHAnsi"/>
          <w:iCs/>
        </w:rPr>
        <w:t xml:space="preserve"> - +</w:t>
      </w:r>
      <w:r>
        <w:rPr>
          <w:rFonts w:eastAsia="Calibri" w:cstheme="minorHAnsi"/>
          <w:iCs/>
        </w:rPr>
        <w:t>6</w:t>
      </w:r>
      <w:r w:rsidRPr="00E136EB">
        <w:rPr>
          <w:rFonts w:eastAsia="Calibri" w:cstheme="minorHAnsi"/>
          <w:iCs/>
        </w:rPr>
        <w:t>0 ⁰C</w:t>
      </w:r>
    </w:p>
    <w:p w14:paraId="0B22AD50" w14:textId="74D3494C" w:rsidR="004856D2" w:rsidRDefault="004856D2" w:rsidP="004856D2">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Aplinkos temperatūra: -</w:t>
      </w:r>
      <w:r>
        <w:rPr>
          <w:rFonts w:eastAsia="Calibri" w:cstheme="minorHAnsi"/>
          <w:iCs/>
        </w:rPr>
        <w:t>35 -</w:t>
      </w:r>
      <w:r w:rsidRPr="00E136EB">
        <w:rPr>
          <w:rFonts w:eastAsia="Calibri" w:cstheme="minorHAnsi"/>
          <w:iCs/>
        </w:rPr>
        <w:t xml:space="preserve"> +</w:t>
      </w:r>
      <w:r>
        <w:rPr>
          <w:rFonts w:eastAsia="Calibri" w:cstheme="minorHAnsi"/>
          <w:iCs/>
        </w:rPr>
        <w:t>35</w:t>
      </w:r>
      <w:r w:rsidRPr="00E136EB">
        <w:rPr>
          <w:rFonts w:eastAsia="Calibri" w:cstheme="minorHAnsi"/>
          <w:iCs/>
        </w:rPr>
        <w:t xml:space="preserve"> ⁰C</w:t>
      </w:r>
    </w:p>
    <w:p w14:paraId="4C5F9168" w14:textId="68AF0E31" w:rsidR="004856D2" w:rsidRDefault="004856D2" w:rsidP="004856D2">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Dažomo paviršiaus spalva RAL </w:t>
      </w:r>
      <w:r w:rsidR="00FA3DBB">
        <w:rPr>
          <w:rFonts w:eastAsia="Calibri" w:cstheme="minorHAnsi"/>
          <w:iCs/>
        </w:rPr>
        <w:t>3020</w:t>
      </w:r>
      <w:r>
        <w:rPr>
          <w:rFonts w:eastAsia="Calibri" w:cstheme="minorHAnsi"/>
          <w:iCs/>
        </w:rPr>
        <w:t xml:space="preserve"> (raudona)</w:t>
      </w:r>
    </w:p>
    <w:p w14:paraId="593E9D05" w14:textId="7FCE3F12" w:rsidR="00FA3DBB" w:rsidRDefault="00FA3DBB" w:rsidP="00FA3DBB">
      <w:pPr>
        <w:pStyle w:val="ListParagraph"/>
        <w:numPr>
          <w:ilvl w:val="1"/>
          <w:numId w:val="20"/>
        </w:numPr>
        <w:spacing w:before="10" w:after="10" w:line="276" w:lineRule="auto"/>
        <w:ind w:left="426" w:hanging="415"/>
        <w:jc w:val="both"/>
        <w:rPr>
          <w:rFonts w:eastAsia="Calibri" w:cstheme="minorHAnsi"/>
          <w:iCs/>
        </w:rPr>
      </w:pPr>
      <w:r>
        <w:rPr>
          <w:rFonts w:eastAsia="Calibri" w:cstheme="minorHAnsi"/>
          <w:iCs/>
        </w:rPr>
        <w:t>Tepalo rezervuarų apžiūros aikštelės aprašymas</w:t>
      </w:r>
      <w:r w:rsidR="002A3E76">
        <w:rPr>
          <w:rFonts w:eastAsia="Calibri" w:cstheme="minorHAnsi"/>
          <w:iCs/>
        </w:rPr>
        <w:t>:</w:t>
      </w:r>
    </w:p>
    <w:p w14:paraId="521A9D2F" w14:textId="1EC05E58" w:rsidR="00FA3DBB" w:rsidRDefault="00FA3DBB" w:rsidP="00FA3DBB">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Bendras aikštelės plotas </w:t>
      </w:r>
      <w:r w:rsidR="005E1F03">
        <w:rPr>
          <w:rFonts w:eastAsia="Calibri" w:cstheme="minorHAnsi"/>
          <w:iCs/>
        </w:rPr>
        <w:t>70</w:t>
      </w:r>
      <w:r w:rsidRPr="00B64CFB">
        <w:rPr>
          <w:rFonts w:eastAsia="Calibri"/>
        </w:rPr>
        <w:t xml:space="preserve"> </w:t>
      </w:r>
      <w:r w:rsidRPr="2DB743CD">
        <w:rPr>
          <w:rFonts w:eastAsia="Calibri"/>
        </w:rPr>
        <w:t>m</w:t>
      </w:r>
      <w:r>
        <w:rPr>
          <w:rFonts w:eastAsia="Calibri"/>
          <w:vertAlign w:val="superscript"/>
        </w:rPr>
        <w:t>2</w:t>
      </w:r>
      <w:r>
        <w:rPr>
          <w:rFonts w:eastAsia="Calibri" w:cstheme="minorHAnsi"/>
          <w:iCs/>
        </w:rPr>
        <w:t>(+</w:t>
      </w:r>
      <w:r w:rsidRPr="00E136EB">
        <w:rPr>
          <w:rFonts w:eastAsia="Calibri" w:cstheme="minorHAnsi"/>
          <w:iCs/>
        </w:rPr>
        <w:t xml:space="preserve"> - </w:t>
      </w:r>
      <w:r>
        <w:rPr>
          <w:rFonts w:eastAsia="Calibri" w:cstheme="minorHAnsi"/>
          <w:iCs/>
        </w:rPr>
        <w:t>5</w:t>
      </w:r>
      <w:r>
        <w:rPr>
          <w:rFonts w:eastAsia="Calibri" w:cstheme="minorHAnsi"/>
          <w:iCs/>
          <w:lang w:val="en-US"/>
        </w:rPr>
        <w:t>%)</w:t>
      </w:r>
    </w:p>
    <w:p w14:paraId="620D0224" w14:textId="68AFCCDC" w:rsidR="00FA3DBB" w:rsidRDefault="00FA3DBB" w:rsidP="00FA3DBB">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Aplinkos temperatūra: -</w:t>
      </w:r>
      <w:r>
        <w:rPr>
          <w:rFonts w:eastAsia="Calibri" w:cstheme="minorHAnsi"/>
          <w:iCs/>
        </w:rPr>
        <w:t>35 -</w:t>
      </w:r>
      <w:r w:rsidRPr="00E136EB">
        <w:rPr>
          <w:rFonts w:eastAsia="Calibri" w:cstheme="minorHAnsi"/>
          <w:iCs/>
        </w:rPr>
        <w:t xml:space="preserve"> +</w:t>
      </w:r>
      <w:r>
        <w:rPr>
          <w:rFonts w:eastAsia="Calibri" w:cstheme="minorHAnsi"/>
          <w:iCs/>
        </w:rPr>
        <w:t>35</w:t>
      </w:r>
      <w:r w:rsidRPr="00E136EB">
        <w:rPr>
          <w:rFonts w:eastAsia="Calibri" w:cstheme="minorHAnsi"/>
          <w:iCs/>
        </w:rPr>
        <w:t xml:space="preserve"> ⁰C</w:t>
      </w:r>
    </w:p>
    <w:p w14:paraId="281818C3" w14:textId="77777777" w:rsidR="00FA3DBB" w:rsidRPr="00F75680" w:rsidRDefault="00FA3DBB" w:rsidP="00FA3DBB">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Dažomo paviršiaus spalva RAL 7035 (pilka)</w:t>
      </w:r>
    </w:p>
    <w:p w14:paraId="112F6879" w14:textId="77777777" w:rsidR="00F61BB7" w:rsidRPr="009037C5" w:rsidRDefault="00F61BB7" w:rsidP="009037C5">
      <w:pPr>
        <w:spacing w:before="10" w:after="10" w:line="276" w:lineRule="auto"/>
        <w:jc w:val="both"/>
        <w:rPr>
          <w:rFonts w:eastAsia="Calibri" w:cstheme="minorHAnsi"/>
          <w:iCs/>
        </w:rPr>
      </w:pPr>
    </w:p>
    <w:p w14:paraId="5145B93C" w14:textId="1B83A779" w:rsidR="0098165E" w:rsidRPr="0098165E" w:rsidRDefault="0098165E" w:rsidP="0098165E">
      <w:pPr>
        <w:pStyle w:val="ListParagraph"/>
        <w:numPr>
          <w:ilvl w:val="1"/>
          <w:numId w:val="20"/>
        </w:numPr>
        <w:spacing w:before="10" w:after="10" w:line="276" w:lineRule="auto"/>
        <w:ind w:left="426" w:hanging="415"/>
        <w:jc w:val="both"/>
        <w:rPr>
          <w:rFonts w:eastAsia="Calibri" w:cstheme="minorHAnsi"/>
          <w:iCs/>
        </w:rPr>
      </w:pPr>
      <w:r w:rsidRPr="00E136EB">
        <w:rPr>
          <w:rFonts w:eastAsia="Calibri" w:cstheme="minorHAnsi"/>
          <w:iCs/>
        </w:rPr>
        <w:t>Bendrieji reikalavimai:</w:t>
      </w:r>
    </w:p>
    <w:p w14:paraId="5F5CE5F5" w14:textId="014B3FD1" w:rsidR="005D3E46" w:rsidRPr="00E136EB" w:rsidRDefault="005D3E46" w:rsidP="0091604F">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 xml:space="preserve">Parengti </w:t>
      </w:r>
      <w:r w:rsidR="0000448C" w:rsidRPr="00E136EB">
        <w:rPr>
          <w:rFonts w:eastAsia="Calibri" w:cstheme="minorHAnsi"/>
          <w:iCs/>
        </w:rPr>
        <w:t xml:space="preserve">Panevėžio dujų kompresorių stoties, </w:t>
      </w:r>
      <w:r w:rsidR="003F1B62">
        <w:rPr>
          <w:rFonts w:cstheme="minorHAnsi"/>
        </w:rPr>
        <w:t>t</w:t>
      </w:r>
      <w:r w:rsidR="003F1B62" w:rsidRPr="00F579CC">
        <w:rPr>
          <w:rFonts w:cstheme="minorHAnsi"/>
        </w:rPr>
        <w:t>echnologinių įrenginių ir vamz</w:t>
      </w:r>
      <w:r w:rsidR="003F1B62">
        <w:rPr>
          <w:rFonts w:cstheme="minorHAnsi"/>
        </w:rPr>
        <w:t>d</w:t>
      </w:r>
      <w:r w:rsidR="003F1B62" w:rsidRPr="00F579CC">
        <w:rPr>
          <w:rFonts w:cstheme="minorHAnsi"/>
        </w:rPr>
        <w:t xml:space="preserve">ynų </w:t>
      </w:r>
      <w:r w:rsidR="007F34D5">
        <w:rPr>
          <w:rFonts w:cstheme="minorHAnsi"/>
        </w:rPr>
        <w:t xml:space="preserve">dažymo darbų </w:t>
      </w:r>
      <w:r w:rsidR="003F1B62" w:rsidRPr="00E136EB">
        <w:rPr>
          <w:rFonts w:cstheme="minorHAnsi"/>
        </w:rPr>
        <w:t>apraš</w:t>
      </w:r>
      <w:r w:rsidR="007F34D5">
        <w:rPr>
          <w:rFonts w:cstheme="minorHAnsi"/>
        </w:rPr>
        <w:t>ą ir darbų atlikimo grafiką</w:t>
      </w:r>
      <w:r w:rsidR="003225F5">
        <w:rPr>
          <w:rFonts w:cstheme="minorHAnsi"/>
        </w:rPr>
        <w:t xml:space="preserve"> ir jį suderinti su </w:t>
      </w:r>
      <w:r w:rsidR="00247AE5" w:rsidRPr="2C094F31">
        <w:rPr>
          <w:rFonts w:eastAsia="Calibri"/>
        </w:rPr>
        <w:t>Užsakov</w:t>
      </w:r>
      <w:r w:rsidR="002A3E76">
        <w:rPr>
          <w:rFonts w:eastAsia="Calibri"/>
        </w:rPr>
        <w:t xml:space="preserve">o </w:t>
      </w:r>
      <w:r w:rsidR="00247AE5" w:rsidRPr="2C094F31">
        <w:rPr>
          <w:rFonts w:eastAsia="Calibri"/>
        </w:rPr>
        <w:t xml:space="preserve"> </w:t>
      </w:r>
      <w:r w:rsidR="003225F5">
        <w:rPr>
          <w:rFonts w:cstheme="minorHAnsi"/>
        </w:rPr>
        <w:t>atsakingu asmeniu</w:t>
      </w:r>
      <w:r w:rsidR="000B1C92">
        <w:rPr>
          <w:rFonts w:eastAsia="Calibri" w:cstheme="minorHAnsi"/>
          <w:iCs/>
        </w:rPr>
        <w:t>.</w:t>
      </w:r>
    </w:p>
    <w:p w14:paraId="71DCC4A2" w14:textId="61769E70" w:rsidR="005D3E46" w:rsidRPr="00291189" w:rsidRDefault="000B1C92" w:rsidP="00D77397">
      <w:pPr>
        <w:pStyle w:val="ListParagraph"/>
        <w:numPr>
          <w:ilvl w:val="2"/>
          <w:numId w:val="20"/>
        </w:numPr>
        <w:spacing w:before="10" w:after="10" w:line="276" w:lineRule="auto"/>
        <w:ind w:left="1418" w:hanging="698"/>
        <w:jc w:val="both"/>
        <w:rPr>
          <w:rFonts w:eastAsia="Calibri"/>
        </w:rPr>
      </w:pPr>
      <w:r w:rsidRPr="00291189">
        <w:rPr>
          <w:rFonts w:eastAsia="Calibri"/>
        </w:rPr>
        <w:t>Darbų a</w:t>
      </w:r>
      <w:r w:rsidR="005D3E46" w:rsidRPr="00291189">
        <w:rPr>
          <w:rFonts w:eastAsia="Calibri"/>
        </w:rPr>
        <w:t>prašo</w:t>
      </w:r>
      <w:r w:rsidR="00D2013F" w:rsidRPr="00291189">
        <w:rPr>
          <w:rFonts w:eastAsia="Calibri"/>
        </w:rPr>
        <w:t xml:space="preserve"> ir darbų atlikimo grafiko</w:t>
      </w:r>
      <w:r w:rsidR="005D3E46" w:rsidRPr="00291189">
        <w:rPr>
          <w:rFonts w:eastAsia="Calibri"/>
        </w:rPr>
        <w:t xml:space="preserve"> rengimo paslaugos turi būti atliktos ne ilgiau kaip per mėnesi nuo pirkimo sutarties sudarymo dienos. Pagal parengt</w:t>
      </w:r>
      <w:r w:rsidR="006264C5" w:rsidRPr="00291189">
        <w:rPr>
          <w:rFonts w:eastAsia="Calibri"/>
        </w:rPr>
        <w:t>ą</w:t>
      </w:r>
      <w:r w:rsidR="005D3E46" w:rsidRPr="00291189">
        <w:rPr>
          <w:rFonts w:eastAsia="Calibri"/>
        </w:rPr>
        <w:t xml:space="preserve"> ir suderintas </w:t>
      </w:r>
      <w:r w:rsidR="00936F5D" w:rsidRPr="00291189">
        <w:rPr>
          <w:rFonts w:eastAsia="Calibri"/>
        </w:rPr>
        <w:t>darbų aprašą</w:t>
      </w:r>
      <w:r w:rsidR="005D3E46" w:rsidRPr="00291189">
        <w:rPr>
          <w:rFonts w:eastAsia="Calibri"/>
        </w:rPr>
        <w:t xml:space="preserve"> Rangovas turės užsakyti </w:t>
      </w:r>
      <w:r w:rsidR="00936F5D" w:rsidRPr="00291189">
        <w:rPr>
          <w:rFonts w:eastAsia="Calibri"/>
        </w:rPr>
        <w:t>dažymui reikalingas</w:t>
      </w:r>
      <w:r w:rsidR="005D3E46" w:rsidRPr="00291189">
        <w:rPr>
          <w:rFonts w:eastAsia="Calibri"/>
        </w:rPr>
        <w:t xml:space="preserve"> medžiagas</w:t>
      </w:r>
      <w:r w:rsidR="00936F5D" w:rsidRPr="00291189">
        <w:rPr>
          <w:rFonts w:eastAsia="Calibri"/>
        </w:rPr>
        <w:t xml:space="preserve">, </w:t>
      </w:r>
      <w:r w:rsidR="005D3E46" w:rsidRPr="00291189">
        <w:rPr>
          <w:rFonts w:eastAsia="Calibri"/>
        </w:rPr>
        <w:t xml:space="preserve">kad jos, atsižvelgiant į užsakymo ir transportavimo terminus, į darbų vykdymo vietą būtų pristatytos </w:t>
      </w:r>
      <w:r w:rsidR="003C2421" w:rsidRPr="00291189">
        <w:rPr>
          <w:rFonts w:eastAsia="Calibri"/>
        </w:rPr>
        <w:t xml:space="preserve">per </w:t>
      </w:r>
      <w:r w:rsidR="00936F5D" w:rsidRPr="00291189">
        <w:rPr>
          <w:rFonts w:eastAsia="Calibri"/>
        </w:rPr>
        <w:t>3</w:t>
      </w:r>
      <w:r w:rsidR="007D19FB" w:rsidRPr="00291189">
        <w:rPr>
          <w:rFonts w:eastAsia="Calibri"/>
        </w:rPr>
        <w:t xml:space="preserve"> mėnesius n</w:t>
      </w:r>
      <w:r w:rsidR="00286738" w:rsidRPr="00291189">
        <w:rPr>
          <w:rFonts w:eastAsia="Calibri"/>
        </w:rPr>
        <w:t>u</w:t>
      </w:r>
      <w:r w:rsidR="007D19FB" w:rsidRPr="00291189">
        <w:rPr>
          <w:rFonts w:eastAsia="Calibri"/>
        </w:rPr>
        <w:t>o suderinim</w:t>
      </w:r>
      <w:r w:rsidR="0071516C" w:rsidRPr="00291189">
        <w:rPr>
          <w:rFonts w:eastAsia="Calibri"/>
        </w:rPr>
        <w:t>o fakto</w:t>
      </w:r>
      <w:r w:rsidR="005D3E46" w:rsidRPr="00291189">
        <w:rPr>
          <w:rFonts w:eastAsia="Calibri"/>
        </w:rPr>
        <w:t>. Visus darbus užbaigti ne vėliau kaip</w:t>
      </w:r>
      <w:r w:rsidR="00291189" w:rsidRPr="00291189">
        <w:rPr>
          <w:rFonts w:eastAsia="Calibri"/>
        </w:rPr>
        <w:t xml:space="preserve"> 15 mėn. nuo sutarties pasirašymo.</w:t>
      </w:r>
      <w:r w:rsidR="005D3E46" w:rsidRPr="00291189">
        <w:rPr>
          <w:rFonts w:eastAsia="Calibri"/>
        </w:rPr>
        <w:t xml:space="preserve"> </w:t>
      </w:r>
    </w:p>
    <w:p w14:paraId="771B3217" w14:textId="323D4F4B" w:rsidR="00D03E0D" w:rsidRDefault="00C85427" w:rsidP="00B47BE8">
      <w:pPr>
        <w:pStyle w:val="ListParagraph"/>
        <w:numPr>
          <w:ilvl w:val="2"/>
          <w:numId w:val="20"/>
        </w:numPr>
        <w:spacing w:before="10" w:after="10" w:line="276" w:lineRule="auto"/>
        <w:ind w:left="1418" w:hanging="698"/>
        <w:jc w:val="both"/>
        <w:rPr>
          <w:rFonts w:eastAsia="Calibri" w:cstheme="minorHAnsi"/>
          <w:iCs/>
        </w:rPr>
      </w:pPr>
      <w:r w:rsidRPr="00291189">
        <w:rPr>
          <w:rFonts w:eastAsia="Calibri" w:cstheme="minorHAnsi"/>
          <w:iCs/>
        </w:rPr>
        <w:t>Vis</w:t>
      </w:r>
      <w:r w:rsidR="00936F5D" w:rsidRPr="00291189">
        <w:rPr>
          <w:rFonts w:eastAsia="Calibri" w:cstheme="minorHAnsi"/>
          <w:iCs/>
        </w:rPr>
        <w:t xml:space="preserve">os medžiagos </w:t>
      </w:r>
      <w:r w:rsidRPr="00291189">
        <w:rPr>
          <w:rFonts w:eastAsia="Calibri" w:cstheme="minorHAnsi"/>
          <w:iCs/>
        </w:rPr>
        <w:t>turi būti įteisinta naudoti ES arba Lietuvos Respublikoje ir turėti atitinkamus</w:t>
      </w:r>
      <w:r w:rsidRPr="00E136EB">
        <w:rPr>
          <w:rFonts w:eastAsia="Calibri" w:cstheme="minorHAnsi"/>
          <w:iCs/>
        </w:rPr>
        <w:t xml:space="preserve"> dokumentus</w:t>
      </w:r>
      <w:r w:rsidR="00936F5D">
        <w:rPr>
          <w:rFonts w:eastAsia="Calibri" w:cstheme="minorHAnsi"/>
          <w:iCs/>
        </w:rPr>
        <w:t xml:space="preserve"> (saugos duomenų lapus</w:t>
      </w:r>
      <w:r w:rsidR="00DA2828">
        <w:rPr>
          <w:rFonts w:eastAsia="Calibri" w:cstheme="minorHAnsi"/>
          <w:iCs/>
        </w:rPr>
        <w:t>, sertifikatus ir t.</w:t>
      </w:r>
      <w:r w:rsidR="002A3E76">
        <w:rPr>
          <w:rFonts w:eastAsia="Calibri" w:cstheme="minorHAnsi"/>
          <w:iCs/>
        </w:rPr>
        <w:t xml:space="preserve"> </w:t>
      </w:r>
      <w:r w:rsidR="00DA2828">
        <w:rPr>
          <w:rFonts w:eastAsia="Calibri" w:cstheme="minorHAnsi"/>
          <w:iCs/>
        </w:rPr>
        <w:t>t</w:t>
      </w:r>
      <w:r w:rsidR="00936F5D">
        <w:rPr>
          <w:rFonts w:eastAsia="Calibri" w:cstheme="minorHAnsi"/>
          <w:iCs/>
        </w:rPr>
        <w:t>)</w:t>
      </w:r>
      <w:r w:rsidRPr="00E136EB">
        <w:rPr>
          <w:rFonts w:eastAsia="Calibri" w:cstheme="minorHAnsi"/>
          <w:iCs/>
        </w:rPr>
        <w:t>.</w:t>
      </w:r>
    </w:p>
    <w:p w14:paraId="7D20A742" w14:textId="77777777" w:rsidR="00256626" w:rsidRPr="00256626" w:rsidRDefault="00DA2828" w:rsidP="00256626">
      <w:pPr>
        <w:pStyle w:val="ListParagraph"/>
        <w:numPr>
          <w:ilvl w:val="2"/>
          <w:numId w:val="20"/>
        </w:numPr>
        <w:spacing w:before="10" w:after="10" w:line="276" w:lineRule="auto"/>
        <w:ind w:left="1418" w:hanging="698"/>
        <w:jc w:val="both"/>
        <w:rPr>
          <w:rFonts w:eastAsia="Calibri" w:cstheme="minorHAnsi"/>
          <w:iCs/>
        </w:rPr>
      </w:pPr>
      <w:r>
        <w:rPr>
          <w:rFonts w:cstheme="minorHAnsi"/>
        </w:rPr>
        <w:t xml:space="preserve">Visa naudojama </w:t>
      </w:r>
      <w:r w:rsidRPr="0049353F">
        <w:rPr>
          <w:rFonts w:cstheme="minorHAnsi"/>
        </w:rPr>
        <w:t>įranga, technika, priedai</w:t>
      </w:r>
      <w:r>
        <w:rPr>
          <w:rFonts w:cstheme="minorHAnsi"/>
        </w:rPr>
        <w:t xml:space="preserve"> </w:t>
      </w:r>
      <w:r w:rsidRPr="0049353F">
        <w:rPr>
          <w:rFonts w:cstheme="minorHAnsi"/>
        </w:rPr>
        <w:t>turi atitikti Lietuvos Respublikos darbuotojų saugos ir sveikatos, gaisrinės saugos ir aplinkosaugos reikalavimus.</w:t>
      </w:r>
    </w:p>
    <w:p w14:paraId="083BC3BE" w14:textId="0E8D1EE1" w:rsidR="00DA2828" w:rsidRPr="00256626" w:rsidRDefault="00DA2828" w:rsidP="00256626">
      <w:pPr>
        <w:pStyle w:val="ListParagraph"/>
        <w:numPr>
          <w:ilvl w:val="2"/>
          <w:numId w:val="20"/>
        </w:numPr>
        <w:spacing w:before="10" w:after="10" w:line="276" w:lineRule="auto"/>
        <w:ind w:left="1418" w:hanging="698"/>
        <w:jc w:val="both"/>
        <w:rPr>
          <w:rFonts w:eastAsia="Calibri" w:cstheme="minorHAnsi"/>
          <w:iCs/>
        </w:rPr>
      </w:pPr>
      <w:r w:rsidRPr="00256626">
        <w:rPr>
          <w:rFonts w:eastAsia="Calibri" w:cstheme="minorHAnsi"/>
          <w:iCs/>
        </w:rPr>
        <w:t>D</w:t>
      </w:r>
      <w:r w:rsidR="00256626">
        <w:rPr>
          <w:rFonts w:eastAsia="Calibri" w:cstheme="minorHAnsi"/>
          <w:iCs/>
        </w:rPr>
        <w:t>arb</w:t>
      </w:r>
      <w:r w:rsidRPr="00256626">
        <w:rPr>
          <w:rFonts w:cstheme="minorHAnsi"/>
        </w:rPr>
        <w:t>uotojai, kurie atliks darbus, turi būti aprūpinti darbo ir asmeninės apsaugos priemonėmis, kurios leistų užtikrinti darbuotojų saugą ir sveikatą, gaisrinės saugos ir aplinkosaugos reikalavimų įgyvendinimą.</w:t>
      </w:r>
    </w:p>
    <w:p w14:paraId="0F372804" w14:textId="043640CA" w:rsidR="00DA2828" w:rsidRPr="00256626" w:rsidRDefault="00256626" w:rsidP="00256626">
      <w:pPr>
        <w:pStyle w:val="ListParagraph"/>
        <w:numPr>
          <w:ilvl w:val="2"/>
          <w:numId w:val="20"/>
        </w:numPr>
        <w:spacing w:before="10" w:after="10" w:line="276" w:lineRule="auto"/>
        <w:ind w:left="1418" w:hanging="698"/>
        <w:jc w:val="both"/>
        <w:rPr>
          <w:rFonts w:eastAsia="Calibri" w:cstheme="minorHAnsi"/>
          <w:iCs/>
        </w:rPr>
      </w:pPr>
      <w:r w:rsidRPr="00256626">
        <w:rPr>
          <w:rFonts w:cstheme="minorHAnsi"/>
        </w:rPr>
        <w:t>Tiekėjas turi atsakyti už savo darbuotojų saugą ir sveikatą darbe, o taip pat už naudojamų priemonių ir mechanizmų apsaugą. Tiekėjo paskirtas atsakingas už darbuotojų saugą ir sveikatą darbuotojas privalo turėti darbuotoją, atsakingą už darbuotojų saugą ir turėti atitinkamą pažymėjimą.</w:t>
      </w:r>
    </w:p>
    <w:p w14:paraId="0F021987" w14:textId="3BECDED1" w:rsidR="00C85427" w:rsidRDefault="00936F5D" w:rsidP="00BB6785">
      <w:pPr>
        <w:pStyle w:val="ListParagraph"/>
        <w:numPr>
          <w:ilvl w:val="2"/>
          <w:numId w:val="20"/>
        </w:numPr>
        <w:spacing w:before="10" w:after="10" w:line="276" w:lineRule="auto"/>
        <w:ind w:left="1418" w:hanging="698"/>
        <w:jc w:val="both"/>
        <w:rPr>
          <w:rFonts w:eastAsia="Calibri"/>
        </w:rPr>
      </w:pPr>
      <w:r w:rsidRPr="5402E3D3">
        <w:rPr>
          <w:rFonts w:eastAsia="Calibri"/>
        </w:rPr>
        <w:t>Naudojamų medžiagų</w:t>
      </w:r>
      <w:r w:rsidR="00C85427" w:rsidRPr="5402E3D3">
        <w:rPr>
          <w:rFonts w:eastAsia="Calibri"/>
        </w:rPr>
        <w:t xml:space="preserve"> techninė dokumentacija (aprašymai, </w:t>
      </w:r>
      <w:r w:rsidRPr="5402E3D3">
        <w:rPr>
          <w:rFonts w:eastAsia="Calibri"/>
        </w:rPr>
        <w:t>saugos duomenų lapai</w:t>
      </w:r>
      <w:r w:rsidR="00C85427" w:rsidRPr="5402E3D3">
        <w:rPr>
          <w:rFonts w:eastAsia="Calibri"/>
        </w:rPr>
        <w:t xml:space="preserve"> ir kt.) turi būti pateikta lietuvių kalba.</w:t>
      </w:r>
    </w:p>
    <w:p w14:paraId="6BA75C4A" w14:textId="55F07893" w:rsidR="5402E3D3" w:rsidRDefault="5402E3D3" w:rsidP="00AA2C12">
      <w:pPr>
        <w:pStyle w:val="ListParagraph"/>
        <w:spacing w:before="10" w:after="10" w:line="276" w:lineRule="auto"/>
        <w:ind w:left="1418"/>
        <w:jc w:val="both"/>
        <w:rPr>
          <w:rFonts w:eastAsia="Calibri"/>
        </w:rPr>
      </w:pPr>
    </w:p>
    <w:p w14:paraId="5DD1C75F" w14:textId="77777777" w:rsidR="00AA2C12" w:rsidRPr="00AA2C12" w:rsidRDefault="00AA2C12" w:rsidP="00AA2C12">
      <w:pPr>
        <w:spacing w:before="10" w:after="10" w:line="276" w:lineRule="auto"/>
        <w:jc w:val="both"/>
        <w:rPr>
          <w:rFonts w:eastAsia="Calibri"/>
        </w:rPr>
      </w:pPr>
    </w:p>
    <w:p w14:paraId="724847C5" w14:textId="019EDD78" w:rsidR="00936F5D" w:rsidRDefault="00966858" w:rsidP="00936F5D">
      <w:pPr>
        <w:pStyle w:val="ListParagraph"/>
        <w:numPr>
          <w:ilvl w:val="1"/>
          <w:numId w:val="20"/>
        </w:numPr>
        <w:spacing w:before="10" w:after="10" w:line="276" w:lineRule="auto"/>
        <w:ind w:left="426" w:hanging="426"/>
        <w:jc w:val="both"/>
        <w:rPr>
          <w:rFonts w:eastAsia="Calibri" w:cstheme="minorHAnsi"/>
          <w:iCs/>
        </w:rPr>
      </w:pPr>
      <w:r w:rsidRPr="00E136EB">
        <w:rPr>
          <w:rFonts w:eastAsia="Calibri" w:cstheme="minorHAnsi"/>
          <w:iCs/>
        </w:rPr>
        <w:lastRenderedPageBreak/>
        <w:t>Reikalavimai</w:t>
      </w:r>
      <w:r w:rsidR="00936F5D" w:rsidRPr="00936F5D">
        <w:rPr>
          <w:rFonts w:eastAsia="Calibri" w:cstheme="minorHAnsi"/>
          <w:iCs/>
        </w:rPr>
        <w:t xml:space="preserve"> </w:t>
      </w:r>
      <w:r w:rsidR="00936F5D">
        <w:rPr>
          <w:rFonts w:eastAsia="Calibri" w:cstheme="minorHAnsi"/>
          <w:iCs/>
        </w:rPr>
        <w:t>senos dažų dangos šalinimo</w:t>
      </w:r>
      <w:r w:rsidR="00936F5D" w:rsidRPr="00E136EB">
        <w:rPr>
          <w:rFonts w:eastAsia="Calibri" w:cstheme="minorHAnsi"/>
          <w:iCs/>
        </w:rPr>
        <w:t xml:space="preserve"> </w:t>
      </w:r>
      <w:r w:rsidR="00936F5D">
        <w:rPr>
          <w:rFonts w:eastAsia="Calibri" w:cstheme="minorHAnsi"/>
          <w:iCs/>
        </w:rPr>
        <w:t>darbams</w:t>
      </w:r>
      <w:r w:rsidR="00936F5D" w:rsidRPr="00E136EB">
        <w:rPr>
          <w:rFonts w:eastAsia="Calibri" w:cstheme="minorHAnsi"/>
          <w:iCs/>
        </w:rPr>
        <w:t>:</w:t>
      </w:r>
    </w:p>
    <w:p w14:paraId="70305EB7" w14:textId="339592AF" w:rsidR="00DE6C4B" w:rsidRDefault="00F61BB7" w:rsidP="00162777">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S</w:t>
      </w:r>
      <w:r w:rsidRPr="00F61BB7">
        <w:rPr>
          <w:rFonts w:eastAsia="Calibri" w:cstheme="minorHAnsi"/>
          <w:iCs/>
        </w:rPr>
        <w:t xml:space="preserve">enos apsauginės dangos nuėmimo ir valymo, vamzdynų metalo paviršiaus paruošimo (vamzdyno metalo paviršius turi būti paruošiamas </w:t>
      </w:r>
      <w:proofErr w:type="spellStart"/>
      <w:r w:rsidRPr="00F61BB7">
        <w:rPr>
          <w:rFonts w:eastAsia="Calibri" w:cstheme="minorHAnsi"/>
          <w:iCs/>
        </w:rPr>
        <w:t>Sa</w:t>
      </w:r>
      <w:proofErr w:type="spellEnd"/>
      <w:r w:rsidRPr="00F61BB7">
        <w:rPr>
          <w:rFonts w:eastAsia="Calibri" w:cstheme="minorHAnsi"/>
          <w:iCs/>
        </w:rPr>
        <w:t xml:space="preserve"> 2.5 klasės pagal  standarto LST EN ISO 8501-1:2007 „Plieninio pagrindo paruošimas prieš padengiant dažais ir su jais susijusiais produktais</w:t>
      </w:r>
      <w:r w:rsidR="00346517">
        <w:rPr>
          <w:rFonts w:eastAsia="Calibri" w:cstheme="minorHAnsi"/>
          <w:iCs/>
        </w:rPr>
        <w:t>.</w:t>
      </w:r>
      <w:r w:rsidR="007A155D">
        <w:rPr>
          <w:rFonts w:eastAsia="Calibri" w:cstheme="minorHAnsi"/>
          <w:iCs/>
        </w:rPr>
        <w:t xml:space="preserve">   </w:t>
      </w:r>
    </w:p>
    <w:p w14:paraId="75CE3168" w14:textId="762A2E88" w:rsidR="0028163B" w:rsidRPr="00F61BB7" w:rsidRDefault="0028163B" w:rsidP="315E8948">
      <w:pPr>
        <w:pStyle w:val="ListParagraph"/>
        <w:numPr>
          <w:ilvl w:val="2"/>
          <w:numId w:val="20"/>
        </w:numPr>
        <w:spacing w:before="10" w:after="10" w:line="276" w:lineRule="auto"/>
        <w:ind w:left="1418" w:hanging="698"/>
        <w:jc w:val="both"/>
        <w:rPr>
          <w:rFonts w:eastAsia="Calibri"/>
        </w:rPr>
      </w:pPr>
      <w:r w:rsidRPr="315E8948">
        <w:rPr>
          <w:rFonts w:eastAsia="Calibri"/>
        </w:rPr>
        <w:t xml:space="preserve">Senų dažų šalinimo nuo technologinės įrangos ir vamzdynų metų turi būti apsaugoti visi kiti įrengimai ir vamzdynai, kurie nebus liečiami (perdažomi). </w:t>
      </w:r>
    </w:p>
    <w:p w14:paraId="3327A2EE" w14:textId="4B47FE52" w:rsidR="00795E4D" w:rsidRPr="00C34A4E" w:rsidRDefault="003367DB" w:rsidP="00BB6785">
      <w:pPr>
        <w:pStyle w:val="ListParagraph"/>
        <w:numPr>
          <w:ilvl w:val="2"/>
          <w:numId w:val="20"/>
        </w:numPr>
        <w:spacing w:before="10" w:after="10" w:line="276" w:lineRule="auto"/>
        <w:ind w:left="1418" w:hanging="698"/>
        <w:jc w:val="both"/>
        <w:rPr>
          <w:rFonts w:eastAsia="Calibri"/>
        </w:rPr>
      </w:pPr>
      <w:r>
        <w:t xml:space="preserve">Pašalintos dažų atliekos ar </w:t>
      </w:r>
      <w:r w:rsidR="00E10991">
        <w:t>kitos darbų metu susidariusios atliekos</w:t>
      </w:r>
      <w:r w:rsidR="00DE6C4B">
        <w:t xml:space="preserve"> turi būti priduotos </w:t>
      </w:r>
      <w:r w:rsidR="00AF1849">
        <w:t xml:space="preserve">kaip </w:t>
      </w:r>
      <w:r w:rsidR="00DC0BE5">
        <w:t>pavojingosios</w:t>
      </w:r>
      <w:r w:rsidR="00AF1849">
        <w:t xml:space="preserve"> </w:t>
      </w:r>
      <w:r w:rsidR="00DC0BE5">
        <w:t xml:space="preserve">atliekos </w:t>
      </w:r>
      <w:r w:rsidR="00DE6C4B">
        <w:t xml:space="preserve">licencijuotai </w:t>
      </w:r>
      <w:r w:rsidR="00DC0BE5">
        <w:t xml:space="preserve">atliekų tvarkymo </w:t>
      </w:r>
      <w:r w:rsidR="00DE6C4B">
        <w:t xml:space="preserve">įmonei bei </w:t>
      </w:r>
      <w:r w:rsidR="006F5D5A">
        <w:t>perduoti</w:t>
      </w:r>
      <w:r w:rsidR="00DE6C4B">
        <w:t xml:space="preserve"> </w:t>
      </w:r>
      <w:r w:rsidR="00C96A50">
        <w:t>Užsakovui</w:t>
      </w:r>
      <w:r w:rsidR="00DE6C4B">
        <w:t xml:space="preserve"> šios įmonės išduot</w:t>
      </w:r>
      <w:r w:rsidR="00852581">
        <w:t>i</w:t>
      </w:r>
      <w:r w:rsidR="00DE6C4B">
        <w:t xml:space="preserve"> dokument</w:t>
      </w:r>
      <w:r w:rsidR="00852581">
        <w:t>ai</w:t>
      </w:r>
      <w:r w:rsidR="00DE6C4B">
        <w:t xml:space="preserve"> apie priduotas atliekas.</w:t>
      </w:r>
    </w:p>
    <w:p w14:paraId="422C04C9" w14:textId="39FDDE5C" w:rsidR="008C6199" w:rsidRDefault="008C6199" w:rsidP="00E73358">
      <w:pPr>
        <w:pStyle w:val="ListParagraph"/>
        <w:numPr>
          <w:ilvl w:val="1"/>
          <w:numId w:val="20"/>
        </w:numPr>
        <w:spacing w:before="10" w:after="10" w:line="276" w:lineRule="auto"/>
        <w:ind w:left="426" w:hanging="426"/>
        <w:jc w:val="both"/>
        <w:rPr>
          <w:rFonts w:eastAsia="Calibri" w:cstheme="minorHAnsi"/>
          <w:iCs/>
        </w:rPr>
      </w:pPr>
      <w:r w:rsidRPr="00E136EB">
        <w:rPr>
          <w:rFonts w:eastAsia="Calibri" w:cstheme="minorHAnsi"/>
          <w:iCs/>
        </w:rPr>
        <w:t>Reikalavimai vamzdynų</w:t>
      </w:r>
      <w:r w:rsidR="003367DB">
        <w:rPr>
          <w:rFonts w:eastAsia="Calibri" w:cstheme="minorHAnsi"/>
          <w:iCs/>
        </w:rPr>
        <w:t xml:space="preserve"> ir technologinės įrangos</w:t>
      </w:r>
      <w:r w:rsidR="00E136EB">
        <w:rPr>
          <w:rFonts w:eastAsia="Calibri" w:cstheme="minorHAnsi"/>
          <w:iCs/>
        </w:rPr>
        <w:t xml:space="preserve"> </w:t>
      </w:r>
      <w:r w:rsidRPr="00E136EB">
        <w:rPr>
          <w:rFonts w:eastAsia="Calibri" w:cstheme="minorHAnsi"/>
          <w:iCs/>
        </w:rPr>
        <w:t>dažym</w:t>
      </w:r>
      <w:r w:rsidR="00954F38">
        <w:rPr>
          <w:rFonts w:eastAsia="Calibri" w:cstheme="minorHAnsi"/>
          <w:iCs/>
        </w:rPr>
        <w:t>o darbams</w:t>
      </w:r>
      <w:r w:rsidR="00C27D1A" w:rsidRPr="00E136EB">
        <w:rPr>
          <w:rFonts w:eastAsia="Calibri" w:cstheme="minorHAnsi"/>
          <w:iCs/>
        </w:rPr>
        <w:t>:</w:t>
      </w:r>
    </w:p>
    <w:p w14:paraId="668EA400" w14:textId="2063EBF0" w:rsidR="00395175" w:rsidRPr="00E136EB" w:rsidRDefault="006C5046" w:rsidP="2DB743CD">
      <w:pPr>
        <w:pStyle w:val="ListParagraph"/>
        <w:numPr>
          <w:ilvl w:val="2"/>
          <w:numId w:val="20"/>
        </w:numPr>
        <w:spacing w:before="10" w:after="10" w:line="276" w:lineRule="auto"/>
        <w:ind w:left="1418" w:hanging="698"/>
        <w:jc w:val="both"/>
        <w:rPr>
          <w:rFonts w:eastAsia="Calibri"/>
        </w:rPr>
      </w:pPr>
      <w:r w:rsidRPr="2DB743CD">
        <w:rPr>
          <w:rFonts w:eastAsia="Calibri"/>
        </w:rPr>
        <w:t xml:space="preserve">Atlikti </w:t>
      </w:r>
      <w:r w:rsidR="0098718E">
        <w:rPr>
          <w:rFonts w:eastAsia="Calibri"/>
        </w:rPr>
        <w:t>visų</w:t>
      </w:r>
      <w:r w:rsidRPr="2DB743CD">
        <w:rPr>
          <w:rFonts w:eastAsia="Calibri"/>
        </w:rPr>
        <w:t xml:space="preserve"> vamzdynų</w:t>
      </w:r>
      <w:r w:rsidR="0098718E">
        <w:rPr>
          <w:rFonts w:eastAsia="Calibri"/>
        </w:rPr>
        <w:t xml:space="preserve"> ir technologinės įrangos</w:t>
      </w:r>
      <w:r w:rsidRPr="2DB743CD">
        <w:rPr>
          <w:rFonts w:eastAsia="Calibri"/>
        </w:rPr>
        <w:t xml:space="preserve"> paviršių paruošimą prieš dažymą numatant nešvarumų pašalinimą naudojant </w:t>
      </w:r>
      <w:r w:rsidR="005F38D8" w:rsidRPr="005F38D8">
        <w:rPr>
          <w:rFonts w:eastAsia="Calibri"/>
        </w:rPr>
        <w:t>aukšto slėgio vandens srovę</w:t>
      </w:r>
      <w:r w:rsidRPr="2DB743CD">
        <w:rPr>
          <w:rFonts w:eastAsia="Calibri"/>
        </w:rPr>
        <w:t xml:space="preserve"> arba analogišką valymo būdą.</w:t>
      </w:r>
    </w:p>
    <w:p w14:paraId="0C486B53" w14:textId="18840D78" w:rsidR="005E2379" w:rsidRPr="00E136EB" w:rsidRDefault="00B94C20" w:rsidP="00B47BE8">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N</w:t>
      </w:r>
      <w:r w:rsidR="005E2379" w:rsidRPr="00E136EB">
        <w:rPr>
          <w:rFonts w:eastAsia="Calibri" w:cstheme="minorHAnsi"/>
          <w:iCs/>
        </w:rPr>
        <w:t>uo atmosferinės korozijos dangos sistemą pagal LST EN ISO 12944-5 „Dažai ir lakai. Plieninių konstrukcijų apsauga nuo korozijos apsauginėmis dažų sistemomis. 5 dalis. Apsauginių dažų sistemos“ standarto (arba lygiaverčio) reikalavimus.</w:t>
      </w:r>
    </w:p>
    <w:p w14:paraId="5149FA03" w14:textId="12EC2BB4" w:rsidR="005E2379" w:rsidRPr="00E136EB" w:rsidRDefault="005E2379" w:rsidP="00B47BE8">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Danga parenkama atsižvelgiant į sekančius aplinkos parametrus:</w:t>
      </w:r>
    </w:p>
    <w:p w14:paraId="1E091B09" w14:textId="0955461A" w:rsidR="005E2379" w:rsidRPr="00E136EB" w:rsidRDefault="005E2379" w:rsidP="00B47BE8">
      <w:pPr>
        <w:pStyle w:val="ListParagraph"/>
        <w:numPr>
          <w:ilvl w:val="2"/>
          <w:numId w:val="23"/>
        </w:numPr>
        <w:spacing w:before="10" w:after="10" w:line="276" w:lineRule="auto"/>
        <w:ind w:left="1985" w:hanging="425"/>
        <w:jc w:val="both"/>
        <w:rPr>
          <w:rFonts w:eastAsia="Calibri" w:cstheme="minorHAnsi"/>
          <w:iCs/>
        </w:rPr>
      </w:pPr>
      <w:r w:rsidRPr="00E136EB">
        <w:rPr>
          <w:rFonts w:eastAsia="Calibri" w:cstheme="minorHAnsi"/>
          <w:iCs/>
        </w:rPr>
        <w:t xml:space="preserve">atmosferos </w:t>
      </w:r>
      <w:proofErr w:type="spellStart"/>
      <w:r w:rsidRPr="00E136EB">
        <w:rPr>
          <w:rFonts w:eastAsia="Calibri" w:cstheme="minorHAnsi"/>
          <w:iCs/>
        </w:rPr>
        <w:t>korozingumo</w:t>
      </w:r>
      <w:proofErr w:type="spellEnd"/>
      <w:r w:rsidRPr="00E136EB">
        <w:rPr>
          <w:rFonts w:eastAsia="Calibri" w:cstheme="minorHAnsi"/>
          <w:iCs/>
        </w:rPr>
        <w:t xml:space="preserve"> kategorija – C4, aukšta;</w:t>
      </w:r>
    </w:p>
    <w:p w14:paraId="5E5EE8DB" w14:textId="4BBB179C" w:rsidR="005E2379" w:rsidRPr="00E136EB" w:rsidRDefault="005E2379" w:rsidP="00B47BE8">
      <w:pPr>
        <w:pStyle w:val="ListParagraph"/>
        <w:numPr>
          <w:ilvl w:val="2"/>
          <w:numId w:val="23"/>
        </w:numPr>
        <w:spacing w:before="10" w:after="10" w:line="276" w:lineRule="auto"/>
        <w:ind w:left="1985" w:hanging="425"/>
        <w:jc w:val="both"/>
        <w:rPr>
          <w:rFonts w:eastAsia="Calibri" w:cstheme="minorHAnsi"/>
          <w:iCs/>
        </w:rPr>
      </w:pPr>
      <w:r w:rsidRPr="00E136EB">
        <w:rPr>
          <w:rFonts w:eastAsia="Calibri" w:cstheme="minorHAnsi"/>
          <w:iCs/>
        </w:rPr>
        <w:t>klimato tipas – šaltas.</w:t>
      </w:r>
    </w:p>
    <w:p w14:paraId="14F0F704" w14:textId="3F94F1DB" w:rsidR="003D5823" w:rsidRDefault="005E2379" w:rsidP="00B47BE8">
      <w:pPr>
        <w:pStyle w:val="ListParagraph"/>
        <w:numPr>
          <w:ilvl w:val="2"/>
          <w:numId w:val="20"/>
        </w:numPr>
        <w:spacing w:before="10" w:after="10" w:line="276" w:lineRule="auto"/>
        <w:ind w:left="1418" w:hanging="698"/>
        <w:jc w:val="both"/>
        <w:rPr>
          <w:rFonts w:eastAsia="Calibri" w:cstheme="minorHAnsi"/>
          <w:iCs/>
        </w:rPr>
      </w:pPr>
      <w:r w:rsidRPr="00E136EB">
        <w:rPr>
          <w:rFonts w:eastAsia="Calibri" w:cstheme="minorHAnsi"/>
          <w:iCs/>
        </w:rPr>
        <w:t>Gali būti projektuojamos ne prastesnės dangos sistemos kaip LST EN ISO 12944-5/</w:t>
      </w:r>
      <w:r w:rsidR="00347FF8">
        <w:rPr>
          <w:rFonts w:eastAsia="Calibri" w:cstheme="minorHAnsi"/>
          <w:iCs/>
        </w:rPr>
        <w:t>C4.07</w:t>
      </w:r>
      <w:r w:rsidRPr="00E136EB">
        <w:rPr>
          <w:rFonts w:eastAsia="Calibri" w:cstheme="minorHAnsi"/>
          <w:iCs/>
        </w:rPr>
        <w:t xml:space="preserve"> (arba lygiaverčio) klasės dangos, sistemos storis 300</w:t>
      </w:r>
      <w:r w:rsidR="00875CD5" w:rsidRPr="00E136EB">
        <w:rPr>
          <w:rFonts w:eastAsia="Calibri" w:cstheme="minorHAnsi"/>
          <w:iCs/>
        </w:rPr>
        <w:t xml:space="preserve"> </w:t>
      </w:r>
      <w:r w:rsidRPr="00E136EB">
        <w:rPr>
          <w:rFonts w:eastAsia="Calibri" w:cstheme="minorHAnsi"/>
          <w:iCs/>
        </w:rPr>
        <w:t>µm. Dangos spalva</w:t>
      </w:r>
      <w:r w:rsidR="00B94C20">
        <w:rPr>
          <w:rFonts w:eastAsia="Calibri" w:cstheme="minorHAnsi"/>
          <w:iCs/>
        </w:rPr>
        <w:t xml:space="preserve"> pagal </w:t>
      </w:r>
      <w:r w:rsidR="00875CD5" w:rsidRPr="00E136EB">
        <w:rPr>
          <w:rFonts w:ascii="Calibri" w:hAnsi="Calibri"/>
        </w:rPr>
        <w:t xml:space="preserve">RAL </w:t>
      </w:r>
      <w:r w:rsidR="00B94C20">
        <w:rPr>
          <w:rFonts w:ascii="Calibri" w:hAnsi="Calibri"/>
        </w:rPr>
        <w:t>(konkrečiai nurodytam vamzdynui ar technologinei įrangai)</w:t>
      </w:r>
      <w:r w:rsidR="003D5823">
        <w:rPr>
          <w:rFonts w:eastAsia="Calibri" w:cstheme="minorHAnsi"/>
          <w:iCs/>
        </w:rPr>
        <w:t>.</w:t>
      </w:r>
    </w:p>
    <w:p w14:paraId="29DEE165" w14:textId="7C4B6911" w:rsidR="007A7BEA" w:rsidRPr="00E136EB" w:rsidRDefault="003D5823" w:rsidP="00B47BE8">
      <w:pPr>
        <w:pStyle w:val="ListParagraph"/>
        <w:numPr>
          <w:ilvl w:val="2"/>
          <w:numId w:val="20"/>
        </w:numPr>
        <w:spacing w:before="10" w:after="10" w:line="276" w:lineRule="auto"/>
        <w:ind w:left="1418" w:hanging="698"/>
        <w:jc w:val="both"/>
        <w:rPr>
          <w:rFonts w:eastAsia="Calibri" w:cstheme="minorHAnsi"/>
          <w:iCs/>
        </w:rPr>
      </w:pPr>
      <w:r>
        <w:rPr>
          <w:rFonts w:eastAsia="Calibri" w:cstheme="minorHAnsi"/>
          <w:iCs/>
        </w:rPr>
        <w:t xml:space="preserve">Dangos </w:t>
      </w:r>
      <w:r w:rsidR="005E2379" w:rsidRPr="00E136EB">
        <w:rPr>
          <w:rFonts w:eastAsia="Calibri" w:cstheme="minorHAnsi"/>
          <w:iCs/>
        </w:rPr>
        <w:t>sodrios spalvos išlaikymas ne trumpiau kaip 15 metų, atsparumas UV.</w:t>
      </w:r>
    </w:p>
    <w:p w14:paraId="6CCFCC7B" w14:textId="4C9E6358" w:rsidR="00506D93" w:rsidRPr="00E136EB" w:rsidRDefault="003D5823" w:rsidP="00986E47">
      <w:pPr>
        <w:pStyle w:val="ListParagraph"/>
        <w:numPr>
          <w:ilvl w:val="1"/>
          <w:numId w:val="21"/>
        </w:numPr>
        <w:spacing w:before="60" w:after="60" w:line="276" w:lineRule="auto"/>
        <w:ind w:left="426" w:hanging="426"/>
        <w:jc w:val="both"/>
        <w:rPr>
          <w:rFonts w:eastAsia="Calibri" w:cstheme="minorHAnsi"/>
          <w:iCs/>
        </w:rPr>
      </w:pPr>
      <w:r>
        <w:rPr>
          <w:rFonts w:cstheme="minorHAnsi"/>
        </w:rPr>
        <w:t>Medžiagos</w:t>
      </w:r>
      <w:r w:rsidR="00506D93" w:rsidRPr="00E136EB">
        <w:rPr>
          <w:rFonts w:cstheme="minorHAnsi"/>
        </w:rPr>
        <w:t xml:space="preserve"> turi būti </w:t>
      </w:r>
      <w:r w:rsidR="00506D93" w:rsidRPr="00E136EB">
        <w:rPr>
          <w:rFonts w:eastAsia="Calibri" w:cstheme="minorHAnsi"/>
          <w:iCs/>
        </w:rPr>
        <w:t>naujos</w:t>
      </w:r>
      <w:r w:rsidR="00506D93" w:rsidRPr="00E136EB">
        <w:rPr>
          <w:rFonts w:cstheme="minorHAnsi"/>
        </w:rPr>
        <w:t>, n</w:t>
      </w:r>
      <w:r>
        <w:rPr>
          <w:rFonts w:cstheme="minorHAnsi"/>
        </w:rPr>
        <w:t>eperpilstytos</w:t>
      </w:r>
      <w:r w:rsidR="00506D93" w:rsidRPr="00E136EB">
        <w:rPr>
          <w:rFonts w:cstheme="minorHAnsi"/>
        </w:rPr>
        <w:t xml:space="preserve">, bei </w:t>
      </w:r>
      <w:r w:rsidR="00506D93" w:rsidRPr="00E136EB">
        <w:rPr>
          <w:rFonts w:eastAsia="Calibri" w:cstheme="minorHAnsi"/>
          <w:iCs/>
        </w:rPr>
        <w:t>pristatomos originaliame gamykliniame įpakavime</w:t>
      </w:r>
      <w:r w:rsidR="00D22140" w:rsidRPr="00E136EB">
        <w:rPr>
          <w:rFonts w:eastAsia="Calibri" w:cstheme="minorHAnsi"/>
          <w:iCs/>
        </w:rPr>
        <w:t>.</w:t>
      </w:r>
    </w:p>
    <w:p w14:paraId="7AE484D0" w14:textId="3F05D351" w:rsidR="00506D93" w:rsidRPr="00E136EB" w:rsidRDefault="003D5823" w:rsidP="00986E47">
      <w:pPr>
        <w:pStyle w:val="ListParagraph"/>
        <w:numPr>
          <w:ilvl w:val="1"/>
          <w:numId w:val="21"/>
        </w:numPr>
        <w:spacing w:before="60" w:after="60" w:line="276" w:lineRule="auto"/>
        <w:ind w:left="426" w:hanging="426"/>
        <w:jc w:val="both"/>
        <w:rPr>
          <w:rFonts w:eastAsia="Calibri" w:cstheme="minorHAnsi"/>
          <w:iCs/>
        </w:rPr>
      </w:pPr>
      <w:r>
        <w:rPr>
          <w:rFonts w:eastAsia="Calibri" w:cstheme="minorHAnsi"/>
          <w:iCs/>
        </w:rPr>
        <w:t>Darbams turi būti</w:t>
      </w:r>
      <w:r w:rsidR="00506D93" w:rsidRPr="00E136EB">
        <w:rPr>
          <w:rFonts w:eastAsia="Calibri" w:cstheme="minorHAnsi"/>
          <w:iCs/>
        </w:rPr>
        <w:t xml:space="preserve"> suteikiama ne trumpesnė kaip 24 mėnesių garantija nuo </w:t>
      </w:r>
      <w:r>
        <w:rPr>
          <w:rFonts w:eastAsia="Calibri" w:cstheme="minorHAnsi"/>
          <w:iCs/>
        </w:rPr>
        <w:t>darbų užbaigimo</w:t>
      </w:r>
      <w:r w:rsidR="00506D93" w:rsidRPr="00E136EB">
        <w:rPr>
          <w:rFonts w:eastAsia="Calibri" w:cstheme="minorHAnsi"/>
          <w:iCs/>
        </w:rPr>
        <w:t xml:space="preserve"> dienos.</w:t>
      </w:r>
    </w:p>
    <w:p w14:paraId="5F5FAE63" w14:textId="5AF43979" w:rsidR="00C8672F" w:rsidRPr="00E136EB" w:rsidRDefault="003D5823" w:rsidP="00986E47">
      <w:pPr>
        <w:pStyle w:val="ListParagraph"/>
        <w:numPr>
          <w:ilvl w:val="1"/>
          <w:numId w:val="21"/>
        </w:numPr>
        <w:spacing w:before="60" w:after="60" w:line="276" w:lineRule="auto"/>
        <w:ind w:left="426" w:hanging="426"/>
        <w:jc w:val="both"/>
        <w:rPr>
          <w:rFonts w:eastAsia="Calibri" w:cstheme="minorHAnsi"/>
          <w:iCs/>
        </w:rPr>
      </w:pPr>
      <w:r>
        <w:rPr>
          <w:rFonts w:eastAsia="Calibri" w:cstheme="minorHAnsi"/>
          <w:iCs/>
        </w:rPr>
        <w:t>Medžiagos</w:t>
      </w:r>
      <w:r w:rsidR="00506D93" w:rsidRPr="00E136EB">
        <w:rPr>
          <w:rFonts w:eastAsia="Calibri" w:cstheme="minorHAnsi"/>
          <w:iCs/>
        </w:rPr>
        <w:t xml:space="preserve"> turi būti pagamintos ne anksčiau kaip 20</w:t>
      </w:r>
      <w:r w:rsidR="00875CD5" w:rsidRPr="00E136EB">
        <w:rPr>
          <w:rFonts w:eastAsia="Calibri" w:cstheme="minorHAnsi"/>
          <w:iCs/>
        </w:rPr>
        <w:t>24</w:t>
      </w:r>
      <w:r w:rsidR="00506D93" w:rsidRPr="00E136EB">
        <w:rPr>
          <w:rFonts w:eastAsia="Calibri" w:cstheme="minorHAnsi"/>
          <w:iCs/>
        </w:rPr>
        <w:t xml:space="preserve"> metais</w:t>
      </w:r>
      <w:r w:rsidR="00D22140" w:rsidRPr="00E136EB">
        <w:rPr>
          <w:rFonts w:eastAsia="Calibri" w:cstheme="minorHAnsi"/>
          <w:iCs/>
        </w:rPr>
        <w:t>.</w:t>
      </w:r>
    </w:p>
    <w:p w14:paraId="1737330A" w14:textId="0C9D2530" w:rsidR="00C57D86" w:rsidRDefault="00C57D86" w:rsidP="00986E47">
      <w:pPr>
        <w:pStyle w:val="ListParagraph"/>
        <w:numPr>
          <w:ilvl w:val="1"/>
          <w:numId w:val="21"/>
        </w:numPr>
        <w:spacing w:before="60" w:after="60" w:line="276" w:lineRule="auto"/>
        <w:ind w:left="426" w:hanging="426"/>
        <w:jc w:val="both"/>
        <w:rPr>
          <w:rFonts w:eastAsia="Calibri"/>
        </w:rPr>
      </w:pPr>
      <w:r w:rsidRPr="2A544602">
        <w:rPr>
          <w:rFonts w:eastAsia="Calibri"/>
        </w:rPr>
        <w:t>Jei šiose techninėse sąlygose yra nuoroda į konkretų standartą, gaminį ar gamintoją ir nėra nuorodos „arba lygiavertis“, vertinti kaip su nuoroda „arba lygiavertis“.</w:t>
      </w:r>
    </w:p>
    <w:p w14:paraId="74DC14B3" w14:textId="77777777" w:rsidR="007C4A6D" w:rsidRPr="00E136EB" w:rsidRDefault="007C4A6D" w:rsidP="00C655FC">
      <w:pPr>
        <w:pStyle w:val="ListParagraph"/>
        <w:spacing w:before="60" w:after="60" w:line="276" w:lineRule="auto"/>
        <w:ind w:left="426"/>
        <w:jc w:val="both"/>
        <w:rPr>
          <w:rFonts w:eastAsia="Calibri"/>
        </w:rPr>
      </w:pPr>
    </w:p>
    <w:p w14:paraId="28DD77AB" w14:textId="77777777" w:rsidR="00EB5698" w:rsidRPr="00E136EB" w:rsidRDefault="00EB5698" w:rsidP="00986E47">
      <w:pPr>
        <w:numPr>
          <w:ilvl w:val="0"/>
          <w:numId w:val="21"/>
        </w:numPr>
        <w:pBdr>
          <w:top w:val="single" w:sz="8" w:space="1" w:color="auto"/>
          <w:bottom w:val="single" w:sz="8" w:space="1" w:color="auto"/>
        </w:pBdr>
        <w:tabs>
          <w:tab w:val="left" w:pos="284"/>
        </w:tabs>
        <w:spacing w:before="60" w:after="60" w:line="276" w:lineRule="auto"/>
        <w:ind w:left="0" w:firstLine="0"/>
        <w:contextualSpacing/>
        <w:rPr>
          <w:rFonts w:eastAsia="Calibri" w:cstheme="minorHAnsi"/>
          <w:b/>
        </w:rPr>
      </w:pPr>
      <w:r w:rsidRPr="00E136EB">
        <w:rPr>
          <w:rFonts w:eastAsia="Calibri" w:cstheme="minorHAnsi"/>
          <w:b/>
        </w:rPr>
        <w:t>SUTARTINIŲ ĮSIPAREIGOJIMŲ VYKDYMO VIETA</w:t>
      </w:r>
    </w:p>
    <w:p w14:paraId="26695F89" w14:textId="77777777" w:rsidR="00250100" w:rsidRPr="00E136EB" w:rsidRDefault="00250100" w:rsidP="00227FE3">
      <w:pPr>
        <w:autoSpaceDE w:val="0"/>
        <w:autoSpaceDN w:val="0"/>
        <w:adjustRightInd w:val="0"/>
        <w:spacing w:after="0" w:line="276" w:lineRule="auto"/>
        <w:rPr>
          <w:rFonts w:cstheme="minorHAnsi"/>
          <w:bCs/>
          <w:sz w:val="10"/>
          <w:szCs w:val="10"/>
        </w:rPr>
      </w:pPr>
    </w:p>
    <w:p w14:paraId="463C43EC" w14:textId="40FC3426" w:rsidR="00C8672F" w:rsidRPr="00E136EB" w:rsidRDefault="00721B61" w:rsidP="00227FE3">
      <w:pPr>
        <w:autoSpaceDE w:val="0"/>
        <w:autoSpaceDN w:val="0"/>
        <w:adjustRightInd w:val="0"/>
        <w:spacing w:after="0" w:line="276" w:lineRule="auto"/>
        <w:rPr>
          <w:rFonts w:cstheme="minorHAnsi"/>
          <w:bCs/>
        </w:rPr>
      </w:pPr>
      <w:proofErr w:type="spellStart"/>
      <w:r w:rsidRPr="00E136EB">
        <w:rPr>
          <w:rFonts w:cstheme="minorHAnsi"/>
          <w:bCs/>
        </w:rPr>
        <w:t>Maksvytiškių</w:t>
      </w:r>
      <w:proofErr w:type="spellEnd"/>
      <w:r w:rsidRPr="00E136EB">
        <w:rPr>
          <w:rFonts w:cstheme="minorHAnsi"/>
          <w:bCs/>
        </w:rPr>
        <w:t xml:space="preserve"> k., Verslo g. 11, Panevėžio r.</w:t>
      </w:r>
    </w:p>
    <w:p w14:paraId="5C18DDA7" w14:textId="77777777" w:rsidR="00250100" w:rsidRPr="00E136EB" w:rsidRDefault="00250100" w:rsidP="00227FE3">
      <w:pPr>
        <w:autoSpaceDE w:val="0"/>
        <w:autoSpaceDN w:val="0"/>
        <w:adjustRightInd w:val="0"/>
        <w:spacing w:after="0" w:line="276" w:lineRule="auto"/>
        <w:rPr>
          <w:rFonts w:eastAsia="Calibri" w:cstheme="minorHAnsi"/>
          <w:bCs/>
          <w:iCs/>
          <w:sz w:val="10"/>
          <w:szCs w:val="10"/>
        </w:rPr>
      </w:pPr>
    </w:p>
    <w:p w14:paraId="20EDCF75" w14:textId="61038BE5" w:rsidR="00EB5698" w:rsidRPr="00E136EB" w:rsidRDefault="00BD0271" w:rsidP="00250100">
      <w:pPr>
        <w:numPr>
          <w:ilvl w:val="0"/>
          <w:numId w:val="21"/>
        </w:numPr>
        <w:pBdr>
          <w:top w:val="single" w:sz="8" w:space="0" w:color="auto"/>
          <w:bottom w:val="single" w:sz="8" w:space="1" w:color="auto"/>
        </w:pBdr>
        <w:tabs>
          <w:tab w:val="left" w:pos="284"/>
        </w:tabs>
        <w:spacing w:before="60" w:after="60" w:line="276" w:lineRule="auto"/>
        <w:ind w:left="0" w:firstLine="0"/>
        <w:contextualSpacing/>
        <w:rPr>
          <w:rFonts w:eastAsia="Calibri" w:cstheme="minorHAnsi"/>
          <w:b/>
        </w:rPr>
      </w:pPr>
      <w:r w:rsidRPr="00E136EB">
        <w:rPr>
          <w:rFonts w:eastAsia="Calibri" w:cstheme="minorHAnsi"/>
          <w:b/>
        </w:rPr>
        <w:t>SUTARTINIŲ ĮSIPAREIGOJIMŲ VYKDYMO TVARKA IR TERMINAI</w:t>
      </w:r>
    </w:p>
    <w:p w14:paraId="59A671C0" w14:textId="28A2BFC7" w:rsidR="003D33A6" w:rsidRPr="00E136EB" w:rsidRDefault="003D33A6" w:rsidP="003D5823">
      <w:pPr>
        <w:spacing w:before="10" w:after="10" w:line="276" w:lineRule="auto"/>
        <w:jc w:val="both"/>
        <w:rPr>
          <w:rFonts w:eastAsia="Calibri"/>
        </w:rPr>
      </w:pPr>
      <w:r w:rsidRPr="2BB14291">
        <w:rPr>
          <w:b/>
          <w:bCs/>
        </w:rPr>
        <w:t>4.1.</w:t>
      </w:r>
      <w:r>
        <w:t xml:space="preserve"> </w:t>
      </w:r>
      <w:r w:rsidR="003D5823">
        <w:t>Medžiagos</w:t>
      </w:r>
      <w:r>
        <w:t xml:space="preserve"> turi būti pristatytos per </w:t>
      </w:r>
      <w:r w:rsidR="003D5823" w:rsidRPr="2BB14291">
        <w:rPr>
          <w:b/>
          <w:bCs/>
        </w:rPr>
        <w:t>3</w:t>
      </w:r>
      <w:r w:rsidRPr="2BB14291">
        <w:rPr>
          <w:b/>
          <w:bCs/>
        </w:rPr>
        <w:t xml:space="preserve"> mėn.</w:t>
      </w:r>
      <w:r>
        <w:t xml:space="preserve"> nuo </w:t>
      </w:r>
      <w:r w:rsidR="008D6CBB">
        <w:t xml:space="preserve">medžiagų </w:t>
      </w:r>
      <w:r w:rsidR="00340830">
        <w:t>suderinimo akto</w:t>
      </w:r>
      <w:r w:rsidR="008D6CBB">
        <w:t>,</w:t>
      </w:r>
      <w:r w:rsidR="00340830">
        <w:t xml:space="preserve"> </w:t>
      </w:r>
      <w:r w:rsidR="008D6CBB">
        <w:t xml:space="preserve">o </w:t>
      </w:r>
      <w:r w:rsidR="611BE8D3">
        <w:t xml:space="preserve">darbai </w:t>
      </w:r>
      <w:r w:rsidR="008D6CBB">
        <w:t>įvykdyt</w:t>
      </w:r>
      <w:r w:rsidR="3C00C7FA">
        <w:t>i</w:t>
      </w:r>
      <w:r w:rsidR="00A01421">
        <w:t xml:space="preserve"> ne vėliau kaip </w:t>
      </w:r>
      <w:r w:rsidR="00A01421" w:rsidRPr="00291189">
        <w:rPr>
          <w:rFonts w:eastAsia="Calibri"/>
        </w:rPr>
        <w:t>15 mėn. nuo sutarties pasirašymo.</w:t>
      </w:r>
    </w:p>
    <w:p w14:paraId="6166C4F0" w14:textId="77777777" w:rsidR="003D33A6" w:rsidRPr="00E136EB" w:rsidRDefault="003D33A6" w:rsidP="00227FE3">
      <w:pPr>
        <w:tabs>
          <w:tab w:val="left" w:pos="709"/>
        </w:tabs>
        <w:spacing w:before="10" w:after="10" w:line="276" w:lineRule="auto"/>
        <w:jc w:val="both"/>
        <w:rPr>
          <w:rFonts w:cstheme="minorHAnsi"/>
        </w:rPr>
      </w:pPr>
      <w:r w:rsidRPr="00E136EB">
        <w:rPr>
          <w:rFonts w:cstheme="minorHAnsi"/>
          <w:b/>
          <w:bCs/>
        </w:rPr>
        <w:t>4.2</w:t>
      </w:r>
      <w:r w:rsidRPr="00E136EB">
        <w:rPr>
          <w:rFonts w:cstheme="minorHAnsi"/>
        </w:rPr>
        <w:t xml:space="preserve">. Gedimų ir trūkumų pašalinimo garantiniu laikotarpiu terminas - ne ilgesnis nei </w:t>
      </w:r>
      <w:r w:rsidRPr="00E136EB">
        <w:rPr>
          <w:rFonts w:cstheme="minorHAnsi"/>
          <w:b/>
          <w:bCs/>
        </w:rPr>
        <w:t>30 darbo dienų</w:t>
      </w:r>
      <w:r w:rsidRPr="00E136EB">
        <w:rPr>
          <w:rFonts w:cstheme="minorHAnsi"/>
        </w:rPr>
        <w:t>.</w:t>
      </w:r>
    </w:p>
    <w:p w14:paraId="3E9E247F" w14:textId="08325A28" w:rsidR="003D33A6" w:rsidRPr="00E136EB" w:rsidRDefault="003D33A6" w:rsidP="7D293643">
      <w:pPr>
        <w:autoSpaceDE w:val="0"/>
        <w:autoSpaceDN w:val="0"/>
        <w:adjustRightInd w:val="0"/>
        <w:spacing w:before="10" w:after="10" w:line="276" w:lineRule="auto"/>
        <w:jc w:val="both"/>
        <w:rPr>
          <w:color w:val="000000"/>
        </w:rPr>
      </w:pPr>
      <w:r w:rsidRPr="006460B9">
        <w:rPr>
          <w:b/>
          <w:bCs/>
        </w:rPr>
        <w:t>4.3.</w:t>
      </w:r>
      <w:r w:rsidRPr="006460B9">
        <w:t xml:space="preserve"> Tiekėjas privalo užtikrinti, kad Sutarties vykdymo metu </w:t>
      </w:r>
      <w:r w:rsidR="00E9257F" w:rsidRPr="006460B9">
        <w:t>Medžiagos</w:t>
      </w:r>
      <w:r w:rsidRPr="006460B9">
        <w:t xml:space="preserve"> būtų pristatomos ne piko valandomis t. y. </w:t>
      </w:r>
      <w:r w:rsidR="00E9257F" w:rsidRPr="006460B9">
        <w:t>Medžiagų</w:t>
      </w:r>
      <w:r w:rsidRPr="006460B9">
        <w:t xml:space="preserve"> pristatymo laikas (I-V 9.30-12.00 val.; 12.45-14.00 val.). Į </w:t>
      </w:r>
      <w:r w:rsidR="00E9257F" w:rsidRPr="006460B9">
        <w:t>Medžiagų</w:t>
      </w:r>
      <w:r w:rsidRPr="006460B9">
        <w:t xml:space="preserve"> kainą turi būti įskaičiuotos ir transportavimo išlaidos.</w:t>
      </w:r>
      <w:r w:rsidRPr="7D293643">
        <w:t xml:space="preserve"> </w:t>
      </w:r>
    </w:p>
    <w:p w14:paraId="7AF43A17" w14:textId="3E027740" w:rsidR="00F54B7B" w:rsidRPr="00E136EB" w:rsidRDefault="003D33A6" w:rsidP="00227FE3">
      <w:pPr>
        <w:autoSpaceDE w:val="0"/>
        <w:autoSpaceDN w:val="0"/>
        <w:adjustRightInd w:val="0"/>
        <w:spacing w:before="10" w:after="10" w:line="276" w:lineRule="auto"/>
        <w:jc w:val="both"/>
        <w:rPr>
          <w:rFonts w:cstheme="minorHAnsi"/>
        </w:rPr>
      </w:pPr>
      <w:r w:rsidRPr="00E136EB">
        <w:rPr>
          <w:rFonts w:cstheme="minorHAnsi"/>
          <w:b/>
          <w:bCs/>
        </w:rPr>
        <w:t>4.4.</w:t>
      </w:r>
      <w:r w:rsidRPr="00E136EB">
        <w:rPr>
          <w:rFonts w:cstheme="minorHAnsi"/>
        </w:rPr>
        <w:t xml:space="preserve"> </w:t>
      </w:r>
      <w:r w:rsidR="003D5823">
        <w:rPr>
          <w:rFonts w:cstheme="minorHAnsi"/>
        </w:rPr>
        <w:t>Medžiagos</w:t>
      </w:r>
      <w:r w:rsidRPr="00E136EB">
        <w:rPr>
          <w:rFonts w:cstheme="minorHAnsi"/>
        </w:rPr>
        <w:t xml:space="preserve"> pakuojamos į pakuotes, kurios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Gaminių pakuotė ir jos dalys turi būti pagamintos taip, kad jas būtų galima pakartotinai naudoti, perdirbti ar kitaip naudoti.“ Kartu su prekėmis pateikti atitiktį reikalavimams įrodantys dokumentai: pakuotės aprašymas, pažyma, tiekėjo ar gamintojo deklaracija arba kiti lygiaverčiai įrodymai.</w:t>
      </w:r>
    </w:p>
    <w:p w14:paraId="1B261D6C" w14:textId="28A82D80" w:rsidR="00D80731" w:rsidRPr="00E136EB" w:rsidRDefault="00D80731" w:rsidP="00D80731">
      <w:pPr>
        <w:tabs>
          <w:tab w:val="left" w:pos="709"/>
        </w:tabs>
        <w:spacing w:before="10" w:after="10" w:line="283" w:lineRule="auto"/>
        <w:jc w:val="both"/>
        <w:rPr>
          <w:rFonts w:cstheme="minorHAnsi"/>
        </w:rPr>
      </w:pPr>
      <w:r w:rsidRPr="00E136EB">
        <w:rPr>
          <w:rFonts w:cstheme="minorHAnsi"/>
          <w:b/>
          <w:bCs/>
        </w:rPr>
        <w:t>4.5</w:t>
      </w:r>
      <w:r w:rsidRPr="00E136EB">
        <w:rPr>
          <w:rFonts w:cstheme="minorHAnsi"/>
        </w:rPr>
        <w:t>. Tiekėjas įsipareigoja Sutarties vykdymo dokumentus Pirkėjui pateikti elektroniniu būdu, dokumentus pasirašant tik elektroniniu parašu.</w:t>
      </w:r>
    </w:p>
    <w:p w14:paraId="76B749AD" w14:textId="58D319B5" w:rsidR="00EB5698" w:rsidRPr="00E136EB" w:rsidRDefault="00445568" w:rsidP="00986E47">
      <w:pPr>
        <w:numPr>
          <w:ilvl w:val="0"/>
          <w:numId w:val="21"/>
        </w:numPr>
        <w:pBdr>
          <w:top w:val="single" w:sz="8" w:space="1" w:color="auto"/>
          <w:bottom w:val="single" w:sz="8" w:space="1" w:color="auto"/>
        </w:pBdr>
        <w:tabs>
          <w:tab w:val="left" w:pos="284"/>
        </w:tabs>
        <w:spacing w:before="60" w:after="60" w:line="276" w:lineRule="auto"/>
        <w:ind w:left="284" w:hanging="284"/>
        <w:jc w:val="both"/>
        <w:rPr>
          <w:rFonts w:eastAsia="Calibri" w:cstheme="minorHAnsi"/>
          <w:b/>
        </w:rPr>
      </w:pPr>
      <w:r w:rsidRPr="00E136EB">
        <w:rPr>
          <w:rFonts w:eastAsia="Calibri" w:cstheme="minorHAnsi"/>
          <w:b/>
        </w:rPr>
        <w:lastRenderedPageBreak/>
        <w:t>SUTARTIES VYKDYMO METU PATEIKIAMA DOKUMENTACIJA</w:t>
      </w:r>
    </w:p>
    <w:p w14:paraId="4E4C7895" w14:textId="1E90CD1C" w:rsidR="2DDACF2A" w:rsidRDefault="00792C4E" w:rsidP="2C094F31">
      <w:pPr>
        <w:spacing w:before="60" w:after="60" w:line="240" w:lineRule="auto"/>
        <w:contextualSpacing/>
        <w:jc w:val="both"/>
        <w:rPr>
          <w:rFonts w:eastAsia="Calibri"/>
          <w:color w:val="000000" w:themeColor="text1"/>
        </w:rPr>
      </w:pPr>
      <w:r w:rsidRPr="2C094F31">
        <w:rPr>
          <w:rFonts w:eastAsia="Calibri"/>
          <w:color w:val="000000" w:themeColor="text1"/>
        </w:rPr>
        <w:t>5.</w:t>
      </w:r>
      <w:r w:rsidR="005F38D8">
        <w:rPr>
          <w:rFonts w:eastAsia="Calibri"/>
          <w:color w:val="000000" w:themeColor="text1"/>
        </w:rPr>
        <w:t>1</w:t>
      </w:r>
      <w:r w:rsidRPr="2C094F31">
        <w:rPr>
          <w:rFonts w:eastAsia="Calibri"/>
          <w:color w:val="000000" w:themeColor="text1"/>
        </w:rPr>
        <w:t xml:space="preserve">. </w:t>
      </w:r>
      <w:r w:rsidR="005F38D8">
        <w:rPr>
          <w:rFonts w:eastAsia="Calibri"/>
          <w:color w:val="000000" w:themeColor="text1"/>
        </w:rPr>
        <w:t>Medžiagų saugos duomenų lapai.</w:t>
      </w:r>
    </w:p>
    <w:p w14:paraId="2977AB07" w14:textId="4F0E386C" w:rsidR="004E5894" w:rsidRPr="004E5894" w:rsidRDefault="00792C4E" w:rsidP="00792C4E">
      <w:pPr>
        <w:spacing w:before="60" w:after="60" w:line="240" w:lineRule="auto"/>
        <w:contextualSpacing/>
        <w:jc w:val="both"/>
        <w:rPr>
          <w:rFonts w:eastAsia="Calibri"/>
          <w:color w:val="000000" w:themeColor="text1"/>
        </w:rPr>
      </w:pPr>
      <w:r w:rsidRPr="2C094F31">
        <w:rPr>
          <w:rFonts w:eastAsia="Calibri"/>
          <w:color w:val="000000" w:themeColor="text1"/>
        </w:rPr>
        <w:t>5.</w:t>
      </w:r>
      <w:r w:rsidR="005F38D8">
        <w:rPr>
          <w:rFonts w:eastAsia="Calibri"/>
          <w:color w:val="000000" w:themeColor="text1"/>
        </w:rPr>
        <w:t>2</w:t>
      </w:r>
      <w:r w:rsidRPr="2C094F31">
        <w:rPr>
          <w:rFonts w:eastAsia="Calibri"/>
          <w:color w:val="000000" w:themeColor="text1"/>
        </w:rPr>
        <w:t xml:space="preserve">. </w:t>
      </w:r>
      <w:r w:rsidR="005F38D8">
        <w:rPr>
          <w:rFonts w:eastAsia="Calibri"/>
          <w:color w:val="000000" w:themeColor="text1"/>
        </w:rPr>
        <w:t>Medžiagų</w:t>
      </w:r>
      <w:r w:rsidR="00944DDE" w:rsidRPr="2C094F31">
        <w:rPr>
          <w:rFonts w:eastAsia="Calibri"/>
          <w:color w:val="000000" w:themeColor="text1"/>
        </w:rPr>
        <w:t xml:space="preserve"> techninės specifikacijos</w:t>
      </w:r>
      <w:r w:rsidR="00E61F2A" w:rsidRPr="2C094F31">
        <w:rPr>
          <w:rFonts w:eastAsia="Calibri"/>
          <w:color w:val="000000" w:themeColor="text1"/>
        </w:rPr>
        <w:t>.</w:t>
      </w:r>
    </w:p>
    <w:p w14:paraId="5E799D59" w14:textId="164981EF" w:rsidR="006F0D87" w:rsidRDefault="00792C4E" w:rsidP="00712DE7">
      <w:pPr>
        <w:spacing w:before="60" w:after="60" w:line="240" w:lineRule="auto"/>
        <w:contextualSpacing/>
        <w:jc w:val="both"/>
        <w:rPr>
          <w:rFonts w:eastAsia="Calibri"/>
          <w:color w:val="000000" w:themeColor="text1"/>
        </w:rPr>
      </w:pPr>
      <w:r w:rsidRPr="2C094F31">
        <w:rPr>
          <w:rFonts w:eastAsia="Calibri"/>
          <w:color w:val="000000" w:themeColor="text1"/>
        </w:rPr>
        <w:t>5.</w:t>
      </w:r>
      <w:r w:rsidR="005F38D8">
        <w:rPr>
          <w:rFonts w:eastAsia="Calibri"/>
          <w:color w:val="000000" w:themeColor="text1"/>
        </w:rPr>
        <w:t>3</w:t>
      </w:r>
      <w:r w:rsidRPr="2C094F31">
        <w:rPr>
          <w:rFonts w:eastAsia="Calibri"/>
          <w:color w:val="000000" w:themeColor="text1"/>
        </w:rPr>
        <w:t xml:space="preserve">. </w:t>
      </w:r>
      <w:r w:rsidR="005F38D8">
        <w:rPr>
          <w:rFonts w:eastAsia="Calibri"/>
          <w:color w:val="000000" w:themeColor="text1"/>
        </w:rPr>
        <w:t xml:space="preserve">Medžiagų </w:t>
      </w:r>
      <w:r w:rsidR="00247131" w:rsidRPr="2C094F31">
        <w:rPr>
          <w:rFonts w:eastAsia="Calibri"/>
          <w:color w:val="000000" w:themeColor="text1"/>
        </w:rPr>
        <w:t>CE, EU</w:t>
      </w:r>
      <w:r w:rsidRPr="2C094F31">
        <w:rPr>
          <w:rFonts w:eastAsia="Calibri"/>
          <w:color w:val="000000" w:themeColor="text1"/>
        </w:rPr>
        <w:t xml:space="preserve"> atitikties </w:t>
      </w:r>
      <w:r w:rsidR="00F71DAE" w:rsidRPr="2C094F31">
        <w:rPr>
          <w:rFonts w:eastAsia="Calibri"/>
          <w:color w:val="000000" w:themeColor="text1"/>
        </w:rPr>
        <w:t>deklaracijos</w:t>
      </w:r>
      <w:r w:rsidR="00E61F2A" w:rsidRPr="2C094F31">
        <w:rPr>
          <w:rFonts w:eastAsia="Calibri"/>
          <w:color w:val="000000" w:themeColor="text1"/>
        </w:rPr>
        <w:t>.</w:t>
      </w:r>
    </w:p>
    <w:p w14:paraId="681B3BE9" w14:textId="77777777" w:rsidR="00066850" w:rsidRDefault="00066850" w:rsidP="009037C5">
      <w:pPr>
        <w:spacing w:before="60" w:after="60" w:line="240" w:lineRule="auto"/>
        <w:contextualSpacing/>
        <w:jc w:val="both"/>
        <w:rPr>
          <w:rFonts w:eastAsia="Calibri"/>
          <w:color w:val="000000" w:themeColor="text1"/>
        </w:rPr>
      </w:pPr>
    </w:p>
    <w:p w14:paraId="32D6C72D" w14:textId="77777777" w:rsidR="0003051D" w:rsidRDefault="0003051D" w:rsidP="0003051D">
      <w:pPr>
        <w:pStyle w:val="Default"/>
        <w:rPr>
          <w:sz w:val="22"/>
          <w:szCs w:val="22"/>
        </w:rPr>
      </w:pPr>
      <w:r>
        <w:rPr>
          <w:b/>
          <w:bCs/>
          <w:i/>
          <w:iCs/>
          <w:sz w:val="22"/>
          <w:szCs w:val="22"/>
        </w:rPr>
        <w:t xml:space="preserve">Pastabos: </w:t>
      </w:r>
    </w:p>
    <w:p w14:paraId="74A3E223" w14:textId="661BA7F0" w:rsidR="0003051D" w:rsidRDefault="00B349BC" w:rsidP="0003051D">
      <w:pPr>
        <w:pStyle w:val="Default"/>
        <w:numPr>
          <w:ilvl w:val="0"/>
          <w:numId w:val="40"/>
        </w:numPr>
        <w:spacing w:after="30"/>
        <w:rPr>
          <w:sz w:val="22"/>
          <w:szCs w:val="22"/>
        </w:rPr>
      </w:pPr>
      <w:r>
        <w:rPr>
          <w:b/>
          <w:bCs/>
          <w:i/>
          <w:iCs/>
          <w:sz w:val="22"/>
          <w:szCs w:val="22"/>
        </w:rPr>
        <w:t xml:space="preserve">- </w:t>
      </w:r>
      <w:r w:rsidR="0003051D">
        <w:rPr>
          <w:b/>
          <w:bCs/>
          <w:i/>
          <w:iCs/>
          <w:sz w:val="22"/>
          <w:szCs w:val="22"/>
        </w:rPr>
        <w:t xml:space="preserve">Prieš pateikiant pasiūlymą Tiekėjas gali apžiūrėti Objektą ir įvertinti visus reikalingus darbus ir išlaidas. </w:t>
      </w:r>
    </w:p>
    <w:p w14:paraId="4E273BEB" w14:textId="77777777" w:rsidR="0003051D" w:rsidRDefault="0003051D" w:rsidP="0003051D">
      <w:pPr>
        <w:pStyle w:val="Default"/>
        <w:numPr>
          <w:ilvl w:val="0"/>
          <w:numId w:val="40"/>
        </w:numPr>
        <w:spacing w:after="30"/>
        <w:rPr>
          <w:sz w:val="22"/>
          <w:szCs w:val="22"/>
        </w:rPr>
      </w:pPr>
      <w:r>
        <w:rPr>
          <w:b/>
          <w:bCs/>
          <w:i/>
          <w:iCs/>
          <w:sz w:val="22"/>
          <w:szCs w:val="22"/>
        </w:rPr>
        <w:t xml:space="preserve">Jei techninėje specifikacijoje yra nuoroda į konkretų standartą, gaminį ar gamintoją ir nėra nuorodos „arba lygiavertis“, vertinti kaip su nuoroda „arba lygiavertis“. </w:t>
      </w:r>
    </w:p>
    <w:p w14:paraId="52329317" w14:textId="2788B229" w:rsidR="0003051D" w:rsidRDefault="00B349BC" w:rsidP="0003051D">
      <w:pPr>
        <w:pStyle w:val="Default"/>
        <w:numPr>
          <w:ilvl w:val="0"/>
          <w:numId w:val="40"/>
        </w:numPr>
        <w:spacing w:after="30"/>
        <w:rPr>
          <w:sz w:val="22"/>
          <w:szCs w:val="22"/>
        </w:rPr>
      </w:pPr>
      <w:r>
        <w:rPr>
          <w:b/>
          <w:bCs/>
          <w:i/>
          <w:iCs/>
          <w:sz w:val="22"/>
          <w:szCs w:val="22"/>
        </w:rPr>
        <w:t xml:space="preserve">- </w:t>
      </w:r>
      <w:r w:rsidR="0003051D">
        <w:rPr>
          <w:b/>
          <w:bCs/>
          <w:i/>
          <w:iCs/>
          <w:sz w:val="22"/>
          <w:szCs w:val="22"/>
        </w:rPr>
        <w:t xml:space="preserve">Tiekėjas įsipareigoja už pasiūlyme nurodytą kainą atlikti visus techninėje specifikacijoje nurodytus darbus, taip pat visus techninėje specifikacijoje nenurodytus darbus ar su tuo susijusias paslaugas, kurių būtinybė išaiškėja sutarties vykdymo eigoje ir kurios yra būtinos rezultatui pasiekti; </w:t>
      </w:r>
    </w:p>
    <w:p w14:paraId="7941C8B2" w14:textId="3E83E636" w:rsidR="0003051D" w:rsidRDefault="00B349BC" w:rsidP="0003051D">
      <w:pPr>
        <w:pStyle w:val="Default"/>
        <w:numPr>
          <w:ilvl w:val="0"/>
          <w:numId w:val="40"/>
        </w:numPr>
        <w:rPr>
          <w:sz w:val="22"/>
          <w:szCs w:val="22"/>
        </w:rPr>
      </w:pPr>
      <w:r>
        <w:rPr>
          <w:b/>
          <w:bCs/>
          <w:i/>
          <w:iCs/>
          <w:sz w:val="22"/>
          <w:szCs w:val="22"/>
        </w:rPr>
        <w:t xml:space="preserve">- </w:t>
      </w:r>
      <w:r w:rsidR="0003051D">
        <w:rPr>
          <w:b/>
          <w:bCs/>
          <w:i/>
          <w:iCs/>
          <w:sz w:val="22"/>
          <w:szCs w:val="22"/>
        </w:rPr>
        <w:t xml:space="preserve">Atliekant Darbus, Tiekėjas turi užtikrinti Objektuose esančių pastatų, įrenginių, patalpų apsaugą nuo sugadinimo. Sugadinus pastatus ir statinius - juos suremontuoti, o sugadinus esamus įrenginius - juos pakeisti naujais. </w:t>
      </w:r>
    </w:p>
    <w:p w14:paraId="6CDC1948" w14:textId="77777777" w:rsidR="0003051D" w:rsidRPr="00E136EB" w:rsidRDefault="0003051D" w:rsidP="009037C5">
      <w:pPr>
        <w:spacing w:before="60" w:after="60" w:line="240" w:lineRule="auto"/>
        <w:contextualSpacing/>
        <w:jc w:val="both"/>
        <w:rPr>
          <w:rFonts w:eastAsia="Calibri"/>
          <w:color w:val="000000" w:themeColor="text1"/>
        </w:rPr>
      </w:pPr>
    </w:p>
    <w:sectPr w:rsidR="0003051D" w:rsidRPr="00E136EB" w:rsidSect="004D7F0E">
      <w:headerReference w:type="even" r:id="rId12"/>
      <w:headerReference w:type="default" r:id="rId13"/>
      <w:footerReference w:type="even" r:id="rId14"/>
      <w:footerReference w:type="default" r:id="rId15"/>
      <w:headerReference w:type="first" r:id="rId16"/>
      <w:footerReference w:type="first" r:id="rId17"/>
      <w:pgSz w:w="11906" w:h="16838"/>
      <w:pgMar w:top="862"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5B7D9" w14:textId="77777777" w:rsidR="002970D5" w:rsidRDefault="002970D5" w:rsidP="00EB5698">
      <w:pPr>
        <w:spacing w:after="0" w:line="240" w:lineRule="auto"/>
      </w:pPr>
      <w:r>
        <w:separator/>
      </w:r>
    </w:p>
  </w:endnote>
  <w:endnote w:type="continuationSeparator" w:id="0">
    <w:p w14:paraId="7A0AD1ED" w14:textId="77777777" w:rsidR="002970D5" w:rsidRDefault="002970D5" w:rsidP="00EB5698">
      <w:pPr>
        <w:spacing w:after="0" w:line="240" w:lineRule="auto"/>
      </w:pPr>
      <w:r>
        <w:continuationSeparator/>
      </w:r>
    </w:p>
  </w:endnote>
  <w:endnote w:type="continuationNotice" w:id="1">
    <w:p w14:paraId="69417500" w14:textId="77777777" w:rsidR="002970D5" w:rsidRDefault="002970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3D689" w14:textId="77777777" w:rsidR="00C93D93" w:rsidRDefault="00C93D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C999C" w14:textId="77777777" w:rsidR="00C93D93" w:rsidRDefault="00C93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B2883" w14:textId="77777777" w:rsidR="00C93D93" w:rsidRDefault="00C93D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26E5E" w14:textId="77777777" w:rsidR="002970D5" w:rsidRDefault="002970D5" w:rsidP="00EB5698">
      <w:pPr>
        <w:spacing w:after="0" w:line="240" w:lineRule="auto"/>
      </w:pPr>
      <w:r>
        <w:separator/>
      </w:r>
    </w:p>
  </w:footnote>
  <w:footnote w:type="continuationSeparator" w:id="0">
    <w:p w14:paraId="1B5F6C11" w14:textId="77777777" w:rsidR="002970D5" w:rsidRDefault="002970D5" w:rsidP="00EB5698">
      <w:pPr>
        <w:spacing w:after="0" w:line="240" w:lineRule="auto"/>
      </w:pPr>
      <w:r>
        <w:continuationSeparator/>
      </w:r>
    </w:p>
  </w:footnote>
  <w:footnote w:type="continuationNotice" w:id="1">
    <w:p w14:paraId="3AE7A25A" w14:textId="77777777" w:rsidR="002970D5" w:rsidRDefault="002970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D0739" w14:textId="77777777" w:rsidR="00C93D93" w:rsidRDefault="00C93D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0201" w14:textId="77777777" w:rsidR="00C8672F" w:rsidRDefault="00C8672F" w:rsidP="00EB5698">
    <w:pPr>
      <w:spacing w:after="0"/>
      <w:jc w:val="center"/>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F62F4" w14:textId="77777777" w:rsidR="00C93D93" w:rsidRDefault="00C93D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12B8"/>
    <w:multiLevelType w:val="multilevel"/>
    <w:tmpl w:val="5936FB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B60E2F"/>
    <w:multiLevelType w:val="multilevel"/>
    <w:tmpl w:val="CD0A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B76619"/>
    <w:multiLevelType w:val="hybridMultilevel"/>
    <w:tmpl w:val="BE00C136"/>
    <w:lvl w:ilvl="0" w:tplc="FFFFFFFF">
      <w:start w:val="1"/>
      <w:numFmt w:val="decimal"/>
      <w:lvlText w:val="1.%1."/>
      <w:lvlJc w:val="left"/>
      <w:pPr>
        <w:ind w:left="720" w:hanging="360"/>
      </w:pPr>
      <w:rPr>
        <w:rFonts w:hint="default"/>
      </w:rPr>
    </w:lvl>
    <w:lvl w:ilvl="1" w:tplc="A9188FFC">
      <w:start w:val="1"/>
      <w:numFmt w:val="decimal"/>
      <w:lvlText w:val="1.%2."/>
      <w:lvlJc w:val="left"/>
      <w:pPr>
        <w:ind w:left="1440" w:hanging="360"/>
      </w:pPr>
      <w:rPr>
        <w:rFonts w:hint="default"/>
        <w:b/>
        <w:bCs/>
        <w:i w:val="0"/>
        <w:iCs w:val="0"/>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101405"/>
    <w:multiLevelType w:val="hybridMultilevel"/>
    <w:tmpl w:val="8CB22D78"/>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F05930"/>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12074CE3"/>
    <w:multiLevelType w:val="hybridMultilevel"/>
    <w:tmpl w:val="19344CC6"/>
    <w:lvl w:ilvl="0" w:tplc="B1800DD6">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2B133AD"/>
    <w:multiLevelType w:val="multilevel"/>
    <w:tmpl w:val="554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1F7211C2"/>
    <w:multiLevelType w:val="hybridMultilevel"/>
    <w:tmpl w:val="C24445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B03F4B"/>
    <w:multiLevelType w:val="hybridMultilevel"/>
    <w:tmpl w:val="9BC2FDAE"/>
    <w:lvl w:ilvl="0" w:tplc="BF5A51AC">
      <w:start w:val="7"/>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5BB42F2"/>
    <w:multiLevelType w:val="multilevel"/>
    <w:tmpl w:val="DCFE8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4B5612"/>
    <w:multiLevelType w:val="multilevel"/>
    <w:tmpl w:val="67E8AD6C"/>
    <w:lvl w:ilvl="0">
      <w:start w:val="5"/>
      <w:numFmt w:val="decimal"/>
      <w:lvlText w:val="%1."/>
      <w:lvlJc w:val="left"/>
      <w:pPr>
        <w:ind w:left="360" w:hanging="360"/>
      </w:pPr>
      <w:rPr>
        <w:rFonts w:ascii="Trebuchet MS" w:hAnsi="Trebuchet MS" w:cs="Times New Roman" w:hint="default"/>
        <w:b w:val="0"/>
        <w:sz w:val="20"/>
      </w:rPr>
    </w:lvl>
    <w:lvl w:ilvl="1">
      <w:start w:val="1"/>
      <w:numFmt w:val="decimal"/>
      <w:lvlText w:val="%1.%2."/>
      <w:lvlJc w:val="left"/>
      <w:pPr>
        <w:ind w:left="360" w:hanging="360"/>
      </w:pPr>
      <w:rPr>
        <w:rFonts w:ascii="Trebuchet MS" w:hAnsi="Trebuchet MS" w:cs="Times New Roman" w:hint="default"/>
        <w:b w:val="0"/>
        <w:sz w:val="20"/>
      </w:rPr>
    </w:lvl>
    <w:lvl w:ilvl="2">
      <w:start w:val="1"/>
      <w:numFmt w:val="decimal"/>
      <w:lvlText w:val="%1.%2.%3."/>
      <w:lvlJc w:val="left"/>
      <w:pPr>
        <w:ind w:left="720" w:hanging="720"/>
      </w:pPr>
      <w:rPr>
        <w:rFonts w:ascii="Trebuchet MS" w:hAnsi="Trebuchet MS" w:cs="Times New Roman" w:hint="default"/>
        <w:b w:val="0"/>
        <w:sz w:val="20"/>
      </w:rPr>
    </w:lvl>
    <w:lvl w:ilvl="3">
      <w:start w:val="1"/>
      <w:numFmt w:val="decimal"/>
      <w:lvlText w:val="%1.%2.%3.%4."/>
      <w:lvlJc w:val="left"/>
      <w:pPr>
        <w:ind w:left="720" w:hanging="720"/>
      </w:pPr>
      <w:rPr>
        <w:rFonts w:ascii="Trebuchet MS" w:hAnsi="Trebuchet MS" w:cs="Times New Roman" w:hint="default"/>
        <w:b w:val="0"/>
        <w:sz w:val="20"/>
      </w:rPr>
    </w:lvl>
    <w:lvl w:ilvl="4">
      <w:start w:val="1"/>
      <w:numFmt w:val="decimal"/>
      <w:lvlText w:val="%1.%2.%3.%4.%5."/>
      <w:lvlJc w:val="left"/>
      <w:pPr>
        <w:ind w:left="1080" w:hanging="1080"/>
      </w:pPr>
      <w:rPr>
        <w:rFonts w:ascii="Trebuchet MS" w:hAnsi="Trebuchet MS" w:cs="Times New Roman" w:hint="default"/>
        <w:b w:val="0"/>
        <w:sz w:val="20"/>
      </w:rPr>
    </w:lvl>
    <w:lvl w:ilvl="5">
      <w:start w:val="1"/>
      <w:numFmt w:val="decimal"/>
      <w:lvlText w:val="%1.%2.%3.%4.%5.%6."/>
      <w:lvlJc w:val="left"/>
      <w:pPr>
        <w:ind w:left="1080" w:hanging="1080"/>
      </w:pPr>
      <w:rPr>
        <w:rFonts w:ascii="Trebuchet MS" w:hAnsi="Trebuchet MS" w:cs="Times New Roman" w:hint="default"/>
        <w:b w:val="0"/>
        <w:sz w:val="20"/>
      </w:rPr>
    </w:lvl>
    <w:lvl w:ilvl="6">
      <w:start w:val="1"/>
      <w:numFmt w:val="decimal"/>
      <w:lvlText w:val="%1.%2.%3.%4.%5.%6.%7."/>
      <w:lvlJc w:val="left"/>
      <w:pPr>
        <w:ind w:left="1440" w:hanging="1440"/>
      </w:pPr>
      <w:rPr>
        <w:rFonts w:ascii="Trebuchet MS" w:hAnsi="Trebuchet MS" w:cs="Times New Roman" w:hint="default"/>
        <w:b w:val="0"/>
        <w:sz w:val="20"/>
      </w:rPr>
    </w:lvl>
    <w:lvl w:ilvl="7">
      <w:start w:val="1"/>
      <w:numFmt w:val="decimal"/>
      <w:lvlText w:val="%1.%2.%3.%4.%5.%6.%7.%8."/>
      <w:lvlJc w:val="left"/>
      <w:pPr>
        <w:ind w:left="1440" w:hanging="1440"/>
      </w:pPr>
      <w:rPr>
        <w:rFonts w:ascii="Trebuchet MS" w:hAnsi="Trebuchet MS" w:cs="Times New Roman" w:hint="default"/>
        <w:b w:val="0"/>
        <w:sz w:val="20"/>
      </w:rPr>
    </w:lvl>
    <w:lvl w:ilvl="8">
      <w:start w:val="1"/>
      <w:numFmt w:val="decimal"/>
      <w:lvlText w:val="%1.%2.%3.%4.%5.%6.%7.%8.%9."/>
      <w:lvlJc w:val="left"/>
      <w:pPr>
        <w:ind w:left="1800" w:hanging="1800"/>
      </w:pPr>
      <w:rPr>
        <w:rFonts w:ascii="Trebuchet MS" w:hAnsi="Trebuchet MS" w:cs="Times New Roman" w:hint="default"/>
        <w:b w:val="0"/>
        <w:sz w:val="20"/>
      </w:rPr>
    </w:lvl>
  </w:abstractNum>
  <w:abstractNum w:abstractNumId="16" w15:restartNumberingAfterBreak="0">
    <w:nsid w:val="35ED7AA8"/>
    <w:multiLevelType w:val="hybridMultilevel"/>
    <w:tmpl w:val="74C0695E"/>
    <w:lvl w:ilvl="0" w:tplc="B5A8640A">
      <w:start w:val="1"/>
      <w:numFmt w:val="decimal"/>
      <w:lvlText w:val="2.%1."/>
      <w:lvlJc w:val="left"/>
      <w:pPr>
        <w:ind w:left="720" w:hanging="360"/>
      </w:pPr>
      <w:rPr>
        <w:rFonts w:hint="default"/>
        <w:b/>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953528F"/>
    <w:multiLevelType w:val="multilevel"/>
    <w:tmpl w:val="4218EA0E"/>
    <w:lvl w:ilvl="0">
      <w:start w:val="2"/>
      <w:numFmt w:val="decimal"/>
      <w:lvlText w:val="%1.8"/>
      <w:lvlJc w:val="left"/>
      <w:pPr>
        <w:ind w:left="927"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9BC218E"/>
    <w:multiLevelType w:val="hybridMultilevel"/>
    <w:tmpl w:val="F4FAA26C"/>
    <w:lvl w:ilvl="0" w:tplc="B1405AF4">
      <w:numFmt w:val="none"/>
      <w:lvlText w:val=""/>
      <w:lvlJc w:val="left"/>
      <w:pPr>
        <w:tabs>
          <w:tab w:val="num" w:pos="360"/>
        </w:tabs>
      </w:pPr>
    </w:lvl>
    <w:lvl w:ilvl="1" w:tplc="BF768C60">
      <w:start w:val="1"/>
      <w:numFmt w:val="lowerLetter"/>
      <w:lvlText w:val="%2."/>
      <w:lvlJc w:val="left"/>
      <w:pPr>
        <w:ind w:left="1440" w:hanging="360"/>
      </w:pPr>
    </w:lvl>
    <w:lvl w:ilvl="2" w:tplc="A41A2B44">
      <w:start w:val="1"/>
      <w:numFmt w:val="lowerRoman"/>
      <w:lvlText w:val="%3."/>
      <w:lvlJc w:val="right"/>
      <w:pPr>
        <w:ind w:left="2160" w:hanging="180"/>
      </w:pPr>
    </w:lvl>
    <w:lvl w:ilvl="3" w:tplc="35D452CC">
      <w:start w:val="1"/>
      <w:numFmt w:val="decimal"/>
      <w:lvlText w:val="%4."/>
      <w:lvlJc w:val="left"/>
      <w:pPr>
        <w:ind w:left="2880" w:hanging="360"/>
      </w:pPr>
    </w:lvl>
    <w:lvl w:ilvl="4" w:tplc="EB26B40C">
      <w:start w:val="1"/>
      <w:numFmt w:val="lowerLetter"/>
      <w:lvlText w:val="%5."/>
      <w:lvlJc w:val="left"/>
      <w:pPr>
        <w:ind w:left="3600" w:hanging="360"/>
      </w:pPr>
    </w:lvl>
    <w:lvl w:ilvl="5" w:tplc="AD923BA4">
      <w:start w:val="1"/>
      <w:numFmt w:val="lowerRoman"/>
      <w:lvlText w:val="%6."/>
      <w:lvlJc w:val="right"/>
      <w:pPr>
        <w:ind w:left="4320" w:hanging="180"/>
      </w:pPr>
    </w:lvl>
    <w:lvl w:ilvl="6" w:tplc="7E1C60B0">
      <w:start w:val="1"/>
      <w:numFmt w:val="decimal"/>
      <w:lvlText w:val="%7."/>
      <w:lvlJc w:val="left"/>
      <w:pPr>
        <w:ind w:left="5040" w:hanging="360"/>
      </w:pPr>
    </w:lvl>
    <w:lvl w:ilvl="7" w:tplc="DA684190">
      <w:start w:val="1"/>
      <w:numFmt w:val="lowerLetter"/>
      <w:lvlText w:val="%8."/>
      <w:lvlJc w:val="left"/>
      <w:pPr>
        <w:ind w:left="5760" w:hanging="360"/>
      </w:pPr>
    </w:lvl>
    <w:lvl w:ilvl="8" w:tplc="9F4CB786">
      <w:start w:val="1"/>
      <w:numFmt w:val="lowerRoman"/>
      <w:lvlText w:val="%9."/>
      <w:lvlJc w:val="right"/>
      <w:pPr>
        <w:ind w:left="6480" w:hanging="180"/>
      </w:pPr>
    </w:lvl>
  </w:abstractNum>
  <w:abstractNum w:abstractNumId="19"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BD5184F"/>
    <w:multiLevelType w:val="multilevel"/>
    <w:tmpl w:val="A25E5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E7834B1"/>
    <w:multiLevelType w:val="multilevel"/>
    <w:tmpl w:val="44CA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E98BD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F0C012A"/>
    <w:multiLevelType w:val="multilevel"/>
    <w:tmpl w:val="AE880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353059E"/>
    <w:multiLevelType w:val="multilevel"/>
    <w:tmpl w:val="7A822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721193"/>
    <w:multiLevelType w:val="multilevel"/>
    <w:tmpl w:val="CC86B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927E50"/>
    <w:multiLevelType w:val="hybridMultilevel"/>
    <w:tmpl w:val="A590108E"/>
    <w:lvl w:ilvl="0" w:tplc="5814824C">
      <w:numFmt w:val="none"/>
      <w:lvlText w:val=""/>
      <w:lvlJc w:val="left"/>
      <w:pPr>
        <w:tabs>
          <w:tab w:val="num" w:pos="360"/>
        </w:tabs>
      </w:pPr>
    </w:lvl>
    <w:lvl w:ilvl="1" w:tplc="171CD0D0">
      <w:start w:val="1"/>
      <w:numFmt w:val="lowerLetter"/>
      <w:lvlText w:val="%2."/>
      <w:lvlJc w:val="left"/>
      <w:pPr>
        <w:ind w:left="1440" w:hanging="360"/>
      </w:pPr>
    </w:lvl>
    <w:lvl w:ilvl="2" w:tplc="6FFC85E6">
      <w:start w:val="1"/>
      <w:numFmt w:val="lowerRoman"/>
      <w:lvlText w:val="%3."/>
      <w:lvlJc w:val="right"/>
      <w:pPr>
        <w:ind w:left="2160" w:hanging="180"/>
      </w:pPr>
    </w:lvl>
    <w:lvl w:ilvl="3" w:tplc="480C6378">
      <w:start w:val="1"/>
      <w:numFmt w:val="decimal"/>
      <w:lvlText w:val="%4."/>
      <w:lvlJc w:val="left"/>
      <w:pPr>
        <w:ind w:left="2880" w:hanging="360"/>
      </w:pPr>
    </w:lvl>
    <w:lvl w:ilvl="4" w:tplc="8EC0F9BC">
      <w:start w:val="1"/>
      <w:numFmt w:val="lowerLetter"/>
      <w:lvlText w:val="%5."/>
      <w:lvlJc w:val="left"/>
      <w:pPr>
        <w:ind w:left="3600" w:hanging="360"/>
      </w:pPr>
    </w:lvl>
    <w:lvl w:ilvl="5" w:tplc="3EE43B50">
      <w:start w:val="1"/>
      <w:numFmt w:val="lowerRoman"/>
      <w:lvlText w:val="%6."/>
      <w:lvlJc w:val="right"/>
      <w:pPr>
        <w:ind w:left="4320" w:hanging="180"/>
      </w:pPr>
    </w:lvl>
    <w:lvl w:ilvl="6" w:tplc="EB6AE9E0">
      <w:start w:val="1"/>
      <w:numFmt w:val="decimal"/>
      <w:lvlText w:val="%7."/>
      <w:lvlJc w:val="left"/>
      <w:pPr>
        <w:ind w:left="5040" w:hanging="360"/>
      </w:pPr>
    </w:lvl>
    <w:lvl w:ilvl="7" w:tplc="F198D40C">
      <w:start w:val="1"/>
      <w:numFmt w:val="lowerLetter"/>
      <w:lvlText w:val="%8."/>
      <w:lvlJc w:val="left"/>
      <w:pPr>
        <w:ind w:left="5760" w:hanging="360"/>
      </w:pPr>
    </w:lvl>
    <w:lvl w:ilvl="8" w:tplc="50E82E7C">
      <w:start w:val="1"/>
      <w:numFmt w:val="lowerRoman"/>
      <w:lvlText w:val="%9."/>
      <w:lvlJc w:val="right"/>
      <w:pPr>
        <w:ind w:left="6480" w:hanging="180"/>
      </w:pPr>
    </w:lvl>
  </w:abstractNum>
  <w:abstractNum w:abstractNumId="28" w15:restartNumberingAfterBreak="0">
    <w:nsid w:val="5193478B"/>
    <w:multiLevelType w:val="hybridMultilevel"/>
    <w:tmpl w:val="BD7E1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1E0301"/>
    <w:multiLevelType w:val="multilevel"/>
    <w:tmpl w:val="CE4CC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A412F74"/>
    <w:multiLevelType w:val="multilevel"/>
    <w:tmpl w:val="C9E848EA"/>
    <w:lvl w:ilvl="0">
      <w:start w:val="2"/>
      <w:numFmt w:val="decimal"/>
      <w:lvlText w:val="%1."/>
      <w:lvlJc w:val="left"/>
      <w:pPr>
        <w:ind w:left="720" w:hanging="360"/>
      </w:pPr>
      <w:rPr>
        <w:rFonts w:hint="default"/>
        <w:b/>
        <w:color w:val="auto"/>
      </w:rPr>
    </w:lvl>
    <w:lvl w:ilvl="1">
      <w:start w:val="1"/>
      <w:numFmt w:val="decimal"/>
      <w:lvlRestart w:val="0"/>
      <w:lvlText w:val="%1.%2."/>
      <w:lvlJc w:val="left"/>
      <w:pPr>
        <w:ind w:left="720" w:hanging="360"/>
      </w:pPr>
      <w:rPr>
        <w:b/>
        <w:bCs/>
      </w:rPr>
    </w:lvl>
    <w:lvl w:ilvl="2">
      <w:start w:val="1"/>
      <w:numFmt w:val="decimal"/>
      <w:lvlText w:val="%1.%2.%3."/>
      <w:lvlJc w:val="left"/>
      <w:pPr>
        <w:ind w:left="1146"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1" w15:restartNumberingAfterBreak="0">
    <w:nsid w:val="5A6D47AD"/>
    <w:multiLevelType w:val="multilevel"/>
    <w:tmpl w:val="19728AD6"/>
    <w:lvl w:ilvl="0">
      <w:start w:val="5"/>
      <w:numFmt w:val="decimal"/>
      <w:lvlText w:val="%1"/>
      <w:lvlJc w:val="left"/>
      <w:pPr>
        <w:ind w:left="360" w:hanging="360"/>
      </w:pPr>
      <w:rPr>
        <w:rFonts w:ascii="Trebuchet MS" w:hAnsi="Trebuchet MS" w:cs="Times New Roman" w:hint="default"/>
        <w:b w:val="0"/>
        <w:sz w:val="20"/>
      </w:rPr>
    </w:lvl>
    <w:lvl w:ilvl="1">
      <w:start w:val="2"/>
      <w:numFmt w:val="decimal"/>
      <w:lvlText w:val="%1.%2"/>
      <w:lvlJc w:val="left"/>
      <w:pPr>
        <w:ind w:left="720" w:hanging="360"/>
      </w:pPr>
      <w:rPr>
        <w:rFonts w:ascii="Trebuchet MS" w:hAnsi="Trebuchet MS" w:cs="Times New Roman" w:hint="default"/>
        <w:b w:val="0"/>
        <w:sz w:val="20"/>
      </w:rPr>
    </w:lvl>
    <w:lvl w:ilvl="2">
      <w:start w:val="1"/>
      <w:numFmt w:val="decimal"/>
      <w:lvlText w:val="%1.%2.%3"/>
      <w:lvlJc w:val="left"/>
      <w:pPr>
        <w:ind w:left="1440" w:hanging="720"/>
      </w:pPr>
      <w:rPr>
        <w:rFonts w:ascii="Trebuchet MS" w:hAnsi="Trebuchet MS" w:cs="Times New Roman" w:hint="default"/>
        <w:b w:val="0"/>
        <w:sz w:val="20"/>
      </w:rPr>
    </w:lvl>
    <w:lvl w:ilvl="3">
      <w:start w:val="1"/>
      <w:numFmt w:val="decimal"/>
      <w:lvlText w:val="%1.%2.%3.%4"/>
      <w:lvlJc w:val="left"/>
      <w:pPr>
        <w:ind w:left="1800" w:hanging="720"/>
      </w:pPr>
      <w:rPr>
        <w:rFonts w:ascii="Trebuchet MS" w:hAnsi="Trebuchet MS" w:cs="Times New Roman" w:hint="default"/>
        <w:b w:val="0"/>
        <w:sz w:val="20"/>
      </w:rPr>
    </w:lvl>
    <w:lvl w:ilvl="4">
      <w:start w:val="1"/>
      <w:numFmt w:val="decimal"/>
      <w:lvlText w:val="%1.%2.%3.%4.%5"/>
      <w:lvlJc w:val="left"/>
      <w:pPr>
        <w:ind w:left="2520" w:hanging="1080"/>
      </w:pPr>
      <w:rPr>
        <w:rFonts w:ascii="Trebuchet MS" w:hAnsi="Trebuchet MS" w:cs="Times New Roman" w:hint="default"/>
        <w:b w:val="0"/>
        <w:sz w:val="20"/>
      </w:rPr>
    </w:lvl>
    <w:lvl w:ilvl="5">
      <w:start w:val="1"/>
      <w:numFmt w:val="decimal"/>
      <w:lvlText w:val="%1.%2.%3.%4.%5.%6"/>
      <w:lvlJc w:val="left"/>
      <w:pPr>
        <w:ind w:left="2880" w:hanging="1080"/>
      </w:pPr>
      <w:rPr>
        <w:rFonts w:ascii="Trebuchet MS" w:hAnsi="Trebuchet MS" w:cs="Times New Roman" w:hint="default"/>
        <w:b w:val="0"/>
        <w:sz w:val="20"/>
      </w:rPr>
    </w:lvl>
    <w:lvl w:ilvl="6">
      <w:start w:val="1"/>
      <w:numFmt w:val="decimal"/>
      <w:lvlText w:val="%1.%2.%3.%4.%5.%6.%7"/>
      <w:lvlJc w:val="left"/>
      <w:pPr>
        <w:ind w:left="3600" w:hanging="1440"/>
      </w:pPr>
      <w:rPr>
        <w:rFonts w:ascii="Trebuchet MS" w:hAnsi="Trebuchet MS" w:cs="Times New Roman" w:hint="default"/>
        <w:b w:val="0"/>
        <w:sz w:val="20"/>
      </w:rPr>
    </w:lvl>
    <w:lvl w:ilvl="7">
      <w:start w:val="1"/>
      <w:numFmt w:val="decimal"/>
      <w:lvlText w:val="%1.%2.%3.%4.%5.%6.%7.%8"/>
      <w:lvlJc w:val="left"/>
      <w:pPr>
        <w:ind w:left="3960" w:hanging="1440"/>
      </w:pPr>
      <w:rPr>
        <w:rFonts w:ascii="Trebuchet MS" w:hAnsi="Trebuchet MS" w:cs="Times New Roman" w:hint="default"/>
        <w:b w:val="0"/>
        <w:sz w:val="20"/>
      </w:rPr>
    </w:lvl>
    <w:lvl w:ilvl="8">
      <w:start w:val="1"/>
      <w:numFmt w:val="decimal"/>
      <w:lvlText w:val="%1.%2.%3.%4.%5.%6.%7.%8.%9"/>
      <w:lvlJc w:val="left"/>
      <w:pPr>
        <w:ind w:left="4680" w:hanging="1800"/>
      </w:pPr>
      <w:rPr>
        <w:rFonts w:ascii="Trebuchet MS" w:hAnsi="Trebuchet MS" w:cs="Times New Roman" w:hint="default"/>
        <w:b w:val="0"/>
        <w:sz w:val="20"/>
      </w:rPr>
    </w:lvl>
  </w:abstractNum>
  <w:abstractNum w:abstractNumId="32" w15:restartNumberingAfterBreak="0">
    <w:nsid w:val="5B8E2C65"/>
    <w:multiLevelType w:val="multilevel"/>
    <w:tmpl w:val="BB868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390DD8"/>
    <w:multiLevelType w:val="multilevel"/>
    <w:tmpl w:val="7D127B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D9D1372"/>
    <w:multiLevelType w:val="multilevel"/>
    <w:tmpl w:val="833E7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331F6C"/>
    <w:multiLevelType w:val="multilevel"/>
    <w:tmpl w:val="3844F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0C6EFD"/>
    <w:multiLevelType w:val="multilevel"/>
    <w:tmpl w:val="72DE403A"/>
    <w:lvl w:ilvl="0">
      <w:start w:val="2"/>
      <w:numFmt w:val="decimal"/>
      <w:lvlText w:val="%1.9"/>
      <w:lvlJc w:val="left"/>
      <w:pPr>
        <w:ind w:left="927"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79226FC4"/>
    <w:multiLevelType w:val="multilevel"/>
    <w:tmpl w:val="F5CC4D68"/>
    <w:lvl w:ilvl="0">
      <w:start w:val="1"/>
      <w:numFmt w:val="decimal"/>
      <w:lvlText w:val="%1."/>
      <w:lvlJc w:val="left"/>
      <w:pPr>
        <w:ind w:left="720" w:hanging="360"/>
      </w:pPr>
      <w:rPr>
        <w:rFonts w:hint="default"/>
        <w:b/>
        <w:color w:val="auto"/>
      </w:rPr>
    </w:lvl>
    <w:lvl w:ilvl="1">
      <w:start w:val="1"/>
      <w:numFmt w:val="decimal"/>
      <w:lvlRestart w:val="0"/>
      <w:lvlText w:val="%1.%2."/>
      <w:lvlJc w:val="left"/>
      <w:pPr>
        <w:ind w:left="720" w:hanging="360"/>
      </w:pPr>
      <w:rPr>
        <w:rFonts w:hint="default"/>
        <w:b/>
        <w:bCs/>
      </w:rPr>
    </w:lvl>
    <w:lvl w:ilvl="2">
      <w:start w:val="1"/>
      <w:numFmt w:val="decimal"/>
      <w:lvlText w:val="%1.%2.%3."/>
      <w:lvlJc w:val="left"/>
      <w:pPr>
        <w:ind w:left="1146"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8" w15:restartNumberingAfterBreak="0">
    <w:nsid w:val="7D696AA1"/>
    <w:multiLevelType w:val="multilevel"/>
    <w:tmpl w:val="F5CC4D68"/>
    <w:lvl w:ilvl="0">
      <w:start w:val="1"/>
      <w:numFmt w:val="decimal"/>
      <w:lvlText w:val="%1."/>
      <w:lvlJc w:val="left"/>
      <w:pPr>
        <w:ind w:left="720" w:hanging="360"/>
      </w:pPr>
      <w:rPr>
        <w:rFonts w:hint="default"/>
        <w:b/>
        <w:color w:val="auto"/>
      </w:rPr>
    </w:lvl>
    <w:lvl w:ilvl="1">
      <w:start w:val="1"/>
      <w:numFmt w:val="decimal"/>
      <w:lvlRestart w:val="0"/>
      <w:lvlText w:val="%1.%2."/>
      <w:lvlJc w:val="left"/>
      <w:pPr>
        <w:ind w:left="720" w:hanging="360"/>
      </w:pPr>
      <w:rPr>
        <w:rFonts w:hint="default"/>
        <w:b/>
        <w:bCs/>
      </w:rPr>
    </w:lvl>
    <w:lvl w:ilvl="2">
      <w:start w:val="1"/>
      <w:numFmt w:val="decimal"/>
      <w:lvlText w:val="%1.%2.%3."/>
      <w:lvlJc w:val="left"/>
      <w:pPr>
        <w:ind w:left="1146"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9" w15:restartNumberingAfterBreak="0">
    <w:nsid w:val="7F023803"/>
    <w:multiLevelType w:val="multilevel"/>
    <w:tmpl w:val="8ED292B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593628672">
    <w:abstractNumId w:val="19"/>
  </w:num>
  <w:num w:numId="2" w16cid:durableId="749158325">
    <w:abstractNumId w:val="9"/>
  </w:num>
  <w:num w:numId="3" w16cid:durableId="893001265">
    <w:abstractNumId w:val="8"/>
  </w:num>
  <w:num w:numId="4" w16cid:durableId="1828278108">
    <w:abstractNumId w:val="10"/>
  </w:num>
  <w:num w:numId="5" w16cid:durableId="243807411">
    <w:abstractNumId w:val="26"/>
  </w:num>
  <w:num w:numId="6" w16cid:durableId="461922551">
    <w:abstractNumId w:val="1"/>
  </w:num>
  <w:num w:numId="7" w16cid:durableId="2134052109">
    <w:abstractNumId w:val="38"/>
  </w:num>
  <w:num w:numId="8" w16cid:durableId="220941835">
    <w:abstractNumId w:val="11"/>
  </w:num>
  <w:num w:numId="9" w16cid:durableId="1427119945">
    <w:abstractNumId w:val="39"/>
  </w:num>
  <w:num w:numId="10" w16cid:durableId="1866096450">
    <w:abstractNumId w:val="13"/>
  </w:num>
  <w:num w:numId="11" w16cid:durableId="1767572813">
    <w:abstractNumId w:val="4"/>
  </w:num>
  <w:num w:numId="12" w16cid:durableId="1473135190">
    <w:abstractNumId w:val="12"/>
  </w:num>
  <w:num w:numId="13" w16cid:durableId="1242249817">
    <w:abstractNumId w:val="6"/>
  </w:num>
  <w:num w:numId="14" w16cid:durableId="526262184">
    <w:abstractNumId w:val="5"/>
  </w:num>
  <w:num w:numId="15" w16cid:durableId="1323922553">
    <w:abstractNumId w:val="3"/>
  </w:num>
  <w:num w:numId="16" w16cid:durableId="495730373">
    <w:abstractNumId w:val="28"/>
  </w:num>
  <w:num w:numId="17" w16cid:durableId="1431390173">
    <w:abstractNumId w:val="16"/>
  </w:num>
  <w:num w:numId="18" w16cid:durableId="1291472151">
    <w:abstractNumId w:val="31"/>
  </w:num>
  <w:num w:numId="19" w16cid:durableId="1091201197">
    <w:abstractNumId w:val="15"/>
  </w:num>
  <w:num w:numId="20" w16cid:durableId="830830718">
    <w:abstractNumId w:val="33"/>
  </w:num>
  <w:num w:numId="21" w16cid:durableId="852303705">
    <w:abstractNumId w:val="30"/>
  </w:num>
  <w:num w:numId="22" w16cid:durableId="4406472">
    <w:abstractNumId w:val="37"/>
  </w:num>
  <w:num w:numId="23" w16cid:durableId="1379822449">
    <w:abstractNumId w:val="0"/>
  </w:num>
  <w:num w:numId="24" w16cid:durableId="1546943913">
    <w:abstractNumId w:val="20"/>
  </w:num>
  <w:num w:numId="25" w16cid:durableId="766275048">
    <w:abstractNumId w:val="17"/>
  </w:num>
  <w:num w:numId="26" w16cid:durableId="229735128">
    <w:abstractNumId w:val="36"/>
  </w:num>
  <w:num w:numId="27" w16cid:durableId="1407075472">
    <w:abstractNumId w:val="35"/>
  </w:num>
  <w:num w:numId="28" w16cid:durableId="1894729729">
    <w:abstractNumId w:val="23"/>
  </w:num>
  <w:num w:numId="29" w16cid:durableId="1480923347">
    <w:abstractNumId w:val="2"/>
  </w:num>
  <w:num w:numId="30" w16cid:durableId="1091782370">
    <w:abstractNumId w:val="21"/>
  </w:num>
  <w:num w:numId="31" w16cid:durableId="707803671">
    <w:abstractNumId w:val="14"/>
  </w:num>
  <w:num w:numId="32" w16cid:durableId="1293244631">
    <w:abstractNumId w:val="24"/>
  </w:num>
  <w:num w:numId="33" w16cid:durableId="1679190789">
    <w:abstractNumId w:val="29"/>
  </w:num>
  <w:num w:numId="34" w16cid:durableId="92749425">
    <w:abstractNumId w:val="34"/>
  </w:num>
  <w:num w:numId="35" w16cid:durableId="283973367">
    <w:abstractNumId w:val="7"/>
  </w:num>
  <w:num w:numId="36" w16cid:durableId="912279643">
    <w:abstractNumId w:val="25"/>
  </w:num>
  <w:num w:numId="37" w16cid:durableId="471561640">
    <w:abstractNumId w:val="32"/>
  </w:num>
  <w:num w:numId="38" w16cid:durableId="736710196">
    <w:abstractNumId w:val="27"/>
  </w:num>
  <w:num w:numId="39" w16cid:durableId="1106803014">
    <w:abstractNumId w:val="18"/>
  </w:num>
  <w:num w:numId="40" w16cid:durableId="13254700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0441"/>
    <w:rsid w:val="00001737"/>
    <w:rsid w:val="0000448C"/>
    <w:rsid w:val="000108BE"/>
    <w:rsid w:val="0001401C"/>
    <w:rsid w:val="0001724E"/>
    <w:rsid w:val="0001774F"/>
    <w:rsid w:val="000202A5"/>
    <w:rsid w:val="00027543"/>
    <w:rsid w:val="0003051D"/>
    <w:rsid w:val="00033975"/>
    <w:rsid w:val="00036589"/>
    <w:rsid w:val="000420DD"/>
    <w:rsid w:val="000510FA"/>
    <w:rsid w:val="000608FD"/>
    <w:rsid w:val="0006194E"/>
    <w:rsid w:val="00061B9D"/>
    <w:rsid w:val="00061C29"/>
    <w:rsid w:val="00066850"/>
    <w:rsid w:val="00074F71"/>
    <w:rsid w:val="00082239"/>
    <w:rsid w:val="0008450E"/>
    <w:rsid w:val="00090F50"/>
    <w:rsid w:val="00094D55"/>
    <w:rsid w:val="00097C8D"/>
    <w:rsid w:val="000A0D73"/>
    <w:rsid w:val="000A732B"/>
    <w:rsid w:val="000A7701"/>
    <w:rsid w:val="000B143F"/>
    <w:rsid w:val="000B1C92"/>
    <w:rsid w:val="000B1FDA"/>
    <w:rsid w:val="000C1D2E"/>
    <w:rsid w:val="000C5147"/>
    <w:rsid w:val="000D4F1D"/>
    <w:rsid w:val="000D6E32"/>
    <w:rsid w:val="000D6EFA"/>
    <w:rsid w:val="000D73AA"/>
    <w:rsid w:val="000D7964"/>
    <w:rsid w:val="000E135F"/>
    <w:rsid w:val="000E3DC2"/>
    <w:rsid w:val="000E7AA6"/>
    <w:rsid w:val="000F3A9F"/>
    <w:rsid w:val="000F5CE8"/>
    <w:rsid w:val="00102957"/>
    <w:rsid w:val="00103FDD"/>
    <w:rsid w:val="00104977"/>
    <w:rsid w:val="00105621"/>
    <w:rsid w:val="00115AB0"/>
    <w:rsid w:val="001173C7"/>
    <w:rsid w:val="001200CE"/>
    <w:rsid w:val="00123882"/>
    <w:rsid w:val="00123A7E"/>
    <w:rsid w:val="001261E6"/>
    <w:rsid w:val="00126B47"/>
    <w:rsid w:val="00127D6D"/>
    <w:rsid w:val="00143996"/>
    <w:rsid w:val="00144A0D"/>
    <w:rsid w:val="00144C6E"/>
    <w:rsid w:val="001467E7"/>
    <w:rsid w:val="0015609B"/>
    <w:rsid w:val="00160291"/>
    <w:rsid w:val="00162777"/>
    <w:rsid w:val="0016349A"/>
    <w:rsid w:val="00165C50"/>
    <w:rsid w:val="00166A16"/>
    <w:rsid w:val="00170B6A"/>
    <w:rsid w:val="001714E3"/>
    <w:rsid w:val="001749A9"/>
    <w:rsid w:val="00174CAD"/>
    <w:rsid w:val="00175910"/>
    <w:rsid w:val="00176A94"/>
    <w:rsid w:val="00180051"/>
    <w:rsid w:val="00191774"/>
    <w:rsid w:val="00191CD8"/>
    <w:rsid w:val="0019753F"/>
    <w:rsid w:val="001A00EB"/>
    <w:rsid w:val="001B4240"/>
    <w:rsid w:val="001B6559"/>
    <w:rsid w:val="001C2312"/>
    <w:rsid w:val="001C3D8D"/>
    <w:rsid w:val="001D03EC"/>
    <w:rsid w:val="001D40BB"/>
    <w:rsid w:val="001D6DC9"/>
    <w:rsid w:val="001E07A4"/>
    <w:rsid w:val="001E1AA9"/>
    <w:rsid w:val="001E20CA"/>
    <w:rsid w:val="001E4621"/>
    <w:rsid w:val="001E7802"/>
    <w:rsid w:val="001F44B7"/>
    <w:rsid w:val="001F5A3B"/>
    <w:rsid w:val="00201948"/>
    <w:rsid w:val="00211D2D"/>
    <w:rsid w:val="00215E35"/>
    <w:rsid w:val="00220E34"/>
    <w:rsid w:val="0022593D"/>
    <w:rsid w:val="00227FE3"/>
    <w:rsid w:val="002326F3"/>
    <w:rsid w:val="00234501"/>
    <w:rsid w:val="002409FF"/>
    <w:rsid w:val="0024170F"/>
    <w:rsid w:val="002432BB"/>
    <w:rsid w:val="0024638F"/>
    <w:rsid w:val="0024651D"/>
    <w:rsid w:val="00246789"/>
    <w:rsid w:val="00247131"/>
    <w:rsid w:val="00247AE5"/>
    <w:rsid w:val="00250100"/>
    <w:rsid w:val="00253BA9"/>
    <w:rsid w:val="00256626"/>
    <w:rsid w:val="00261583"/>
    <w:rsid w:val="0026788E"/>
    <w:rsid w:val="00267956"/>
    <w:rsid w:val="00273096"/>
    <w:rsid w:val="00274E0F"/>
    <w:rsid w:val="00276782"/>
    <w:rsid w:val="00277CFF"/>
    <w:rsid w:val="0028163B"/>
    <w:rsid w:val="00281814"/>
    <w:rsid w:val="0028420E"/>
    <w:rsid w:val="00284B67"/>
    <w:rsid w:val="00286738"/>
    <w:rsid w:val="00291189"/>
    <w:rsid w:val="00291EE4"/>
    <w:rsid w:val="00296D31"/>
    <w:rsid w:val="002970D5"/>
    <w:rsid w:val="002A30FD"/>
    <w:rsid w:val="002A3AA8"/>
    <w:rsid w:val="002A3E76"/>
    <w:rsid w:val="002A6453"/>
    <w:rsid w:val="002A736D"/>
    <w:rsid w:val="002A7992"/>
    <w:rsid w:val="002B10C4"/>
    <w:rsid w:val="002C78BC"/>
    <w:rsid w:val="002D198B"/>
    <w:rsid w:val="002D2788"/>
    <w:rsid w:val="002D5869"/>
    <w:rsid w:val="002E0E36"/>
    <w:rsid w:val="002E118F"/>
    <w:rsid w:val="002E32DC"/>
    <w:rsid w:val="002E3B87"/>
    <w:rsid w:val="002E3FF7"/>
    <w:rsid w:val="002E4686"/>
    <w:rsid w:val="002E49FB"/>
    <w:rsid w:val="002F1D7C"/>
    <w:rsid w:val="002F60ED"/>
    <w:rsid w:val="002F658F"/>
    <w:rsid w:val="002F6BF9"/>
    <w:rsid w:val="002F7876"/>
    <w:rsid w:val="003069C6"/>
    <w:rsid w:val="00311688"/>
    <w:rsid w:val="00311BED"/>
    <w:rsid w:val="0031465A"/>
    <w:rsid w:val="0031571B"/>
    <w:rsid w:val="0031723D"/>
    <w:rsid w:val="003225F5"/>
    <w:rsid w:val="00323EB0"/>
    <w:rsid w:val="00333163"/>
    <w:rsid w:val="00333766"/>
    <w:rsid w:val="00334813"/>
    <w:rsid w:val="003354FD"/>
    <w:rsid w:val="003367DB"/>
    <w:rsid w:val="00340830"/>
    <w:rsid w:val="003423C9"/>
    <w:rsid w:val="00343712"/>
    <w:rsid w:val="003442B1"/>
    <w:rsid w:val="00346517"/>
    <w:rsid w:val="00347FF8"/>
    <w:rsid w:val="00350ECF"/>
    <w:rsid w:val="00355E7F"/>
    <w:rsid w:val="003563D9"/>
    <w:rsid w:val="00360B0E"/>
    <w:rsid w:val="00362C65"/>
    <w:rsid w:val="003644CA"/>
    <w:rsid w:val="003652EE"/>
    <w:rsid w:val="00373C30"/>
    <w:rsid w:val="003747BD"/>
    <w:rsid w:val="0037623D"/>
    <w:rsid w:val="0037714C"/>
    <w:rsid w:val="003776D1"/>
    <w:rsid w:val="003809AD"/>
    <w:rsid w:val="003822F1"/>
    <w:rsid w:val="0038249F"/>
    <w:rsid w:val="0038547F"/>
    <w:rsid w:val="00387DD8"/>
    <w:rsid w:val="00395175"/>
    <w:rsid w:val="003A001F"/>
    <w:rsid w:val="003A0F14"/>
    <w:rsid w:val="003A28D1"/>
    <w:rsid w:val="003A49DA"/>
    <w:rsid w:val="003A4B28"/>
    <w:rsid w:val="003B3B4C"/>
    <w:rsid w:val="003C2421"/>
    <w:rsid w:val="003D33A6"/>
    <w:rsid w:val="003D4E06"/>
    <w:rsid w:val="003D5823"/>
    <w:rsid w:val="003D78B7"/>
    <w:rsid w:val="003E3825"/>
    <w:rsid w:val="003F1B62"/>
    <w:rsid w:val="003F27D6"/>
    <w:rsid w:val="003F4CA3"/>
    <w:rsid w:val="003F4DD1"/>
    <w:rsid w:val="00400762"/>
    <w:rsid w:val="00401773"/>
    <w:rsid w:val="00403640"/>
    <w:rsid w:val="004044BD"/>
    <w:rsid w:val="0040687D"/>
    <w:rsid w:val="00414546"/>
    <w:rsid w:val="0041628D"/>
    <w:rsid w:val="0041629E"/>
    <w:rsid w:val="00416D11"/>
    <w:rsid w:val="00422471"/>
    <w:rsid w:val="0042343E"/>
    <w:rsid w:val="00424CF9"/>
    <w:rsid w:val="00425AA7"/>
    <w:rsid w:val="00426E9C"/>
    <w:rsid w:val="004272D2"/>
    <w:rsid w:val="00442C33"/>
    <w:rsid w:val="00445568"/>
    <w:rsid w:val="00446822"/>
    <w:rsid w:val="00464ADE"/>
    <w:rsid w:val="0046615E"/>
    <w:rsid w:val="00470047"/>
    <w:rsid w:val="00471F81"/>
    <w:rsid w:val="00471F93"/>
    <w:rsid w:val="0047218E"/>
    <w:rsid w:val="0048096A"/>
    <w:rsid w:val="00481570"/>
    <w:rsid w:val="00482E98"/>
    <w:rsid w:val="004856D2"/>
    <w:rsid w:val="004962DB"/>
    <w:rsid w:val="004A5F6B"/>
    <w:rsid w:val="004A70C1"/>
    <w:rsid w:val="004A7699"/>
    <w:rsid w:val="004A7BB3"/>
    <w:rsid w:val="004B11BA"/>
    <w:rsid w:val="004B1297"/>
    <w:rsid w:val="004B41C1"/>
    <w:rsid w:val="004C4761"/>
    <w:rsid w:val="004C5E89"/>
    <w:rsid w:val="004C7D43"/>
    <w:rsid w:val="004D1974"/>
    <w:rsid w:val="004D4F2E"/>
    <w:rsid w:val="004D7F0E"/>
    <w:rsid w:val="004E0B3F"/>
    <w:rsid w:val="004E369F"/>
    <w:rsid w:val="004E3F0D"/>
    <w:rsid w:val="004E4838"/>
    <w:rsid w:val="004E5894"/>
    <w:rsid w:val="00502E0B"/>
    <w:rsid w:val="005059C9"/>
    <w:rsid w:val="00506D93"/>
    <w:rsid w:val="00512FCD"/>
    <w:rsid w:val="00514ACB"/>
    <w:rsid w:val="00515CE1"/>
    <w:rsid w:val="00526E1E"/>
    <w:rsid w:val="005335D8"/>
    <w:rsid w:val="005351FE"/>
    <w:rsid w:val="00535E6C"/>
    <w:rsid w:val="00536003"/>
    <w:rsid w:val="00537FF2"/>
    <w:rsid w:val="005437B6"/>
    <w:rsid w:val="00543E51"/>
    <w:rsid w:val="00544972"/>
    <w:rsid w:val="005463ED"/>
    <w:rsid w:val="00547186"/>
    <w:rsid w:val="00551A78"/>
    <w:rsid w:val="005544D1"/>
    <w:rsid w:val="00556C01"/>
    <w:rsid w:val="00556CD6"/>
    <w:rsid w:val="00562AE1"/>
    <w:rsid w:val="005632F0"/>
    <w:rsid w:val="005651A8"/>
    <w:rsid w:val="005675BA"/>
    <w:rsid w:val="00567904"/>
    <w:rsid w:val="005709E7"/>
    <w:rsid w:val="005718C3"/>
    <w:rsid w:val="00573388"/>
    <w:rsid w:val="00574F6F"/>
    <w:rsid w:val="005752D5"/>
    <w:rsid w:val="0058072E"/>
    <w:rsid w:val="0058140C"/>
    <w:rsid w:val="00585DD8"/>
    <w:rsid w:val="005901EE"/>
    <w:rsid w:val="00593044"/>
    <w:rsid w:val="00595DFB"/>
    <w:rsid w:val="00597C0D"/>
    <w:rsid w:val="005A3181"/>
    <w:rsid w:val="005A3738"/>
    <w:rsid w:val="005A3F97"/>
    <w:rsid w:val="005A61B4"/>
    <w:rsid w:val="005A7342"/>
    <w:rsid w:val="005C2026"/>
    <w:rsid w:val="005D0A38"/>
    <w:rsid w:val="005D3A87"/>
    <w:rsid w:val="005D3E46"/>
    <w:rsid w:val="005D6852"/>
    <w:rsid w:val="005E1F03"/>
    <w:rsid w:val="005E2379"/>
    <w:rsid w:val="005E3BE0"/>
    <w:rsid w:val="005E683E"/>
    <w:rsid w:val="005F38D8"/>
    <w:rsid w:val="005F3B7F"/>
    <w:rsid w:val="005F41EF"/>
    <w:rsid w:val="005F7840"/>
    <w:rsid w:val="00600ACD"/>
    <w:rsid w:val="00611252"/>
    <w:rsid w:val="0061153D"/>
    <w:rsid w:val="006166D3"/>
    <w:rsid w:val="006172B8"/>
    <w:rsid w:val="0062169D"/>
    <w:rsid w:val="00621918"/>
    <w:rsid w:val="00625F33"/>
    <w:rsid w:val="006264C5"/>
    <w:rsid w:val="0063596B"/>
    <w:rsid w:val="00636372"/>
    <w:rsid w:val="00637705"/>
    <w:rsid w:val="00640EA9"/>
    <w:rsid w:val="006460B9"/>
    <w:rsid w:val="006515ED"/>
    <w:rsid w:val="006523D7"/>
    <w:rsid w:val="006550AF"/>
    <w:rsid w:val="00657F6A"/>
    <w:rsid w:val="00662D94"/>
    <w:rsid w:val="00662F60"/>
    <w:rsid w:val="00663360"/>
    <w:rsid w:val="0066777A"/>
    <w:rsid w:val="00672881"/>
    <w:rsid w:val="00687CEF"/>
    <w:rsid w:val="0069054C"/>
    <w:rsid w:val="00692896"/>
    <w:rsid w:val="00695560"/>
    <w:rsid w:val="006966C1"/>
    <w:rsid w:val="006976ED"/>
    <w:rsid w:val="006A63F9"/>
    <w:rsid w:val="006B1793"/>
    <w:rsid w:val="006B1DF2"/>
    <w:rsid w:val="006B4F23"/>
    <w:rsid w:val="006C2B8E"/>
    <w:rsid w:val="006C3585"/>
    <w:rsid w:val="006C4DEA"/>
    <w:rsid w:val="006C5046"/>
    <w:rsid w:val="006C62BA"/>
    <w:rsid w:val="006D3540"/>
    <w:rsid w:val="006F0525"/>
    <w:rsid w:val="006F0D87"/>
    <w:rsid w:val="006F25EF"/>
    <w:rsid w:val="006F2F83"/>
    <w:rsid w:val="006F3965"/>
    <w:rsid w:val="006F3ED2"/>
    <w:rsid w:val="006F5D5A"/>
    <w:rsid w:val="006F622E"/>
    <w:rsid w:val="006F6245"/>
    <w:rsid w:val="006F6992"/>
    <w:rsid w:val="0070627B"/>
    <w:rsid w:val="007073A8"/>
    <w:rsid w:val="00710F5B"/>
    <w:rsid w:val="00712DE7"/>
    <w:rsid w:val="0071370A"/>
    <w:rsid w:val="0071516C"/>
    <w:rsid w:val="00715F1C"/>
    <w:rsid w:val="007214AB"/>
    <w:rsid w:val="00721B61"/>
    <w:rsid w:val="007262BB"/>
    <w:rsid w:val="00726CDB"/>
    <w:rsid w:val="007307D3"/>
    <w:rsid w:val="0073087E"/>
    <w:rsid w:val="00736DF0"/>
    <w:rsid w:val="007466FA"/>
    <w:rsid w:val="0074750B"/>
    <w:rsid w:val="007635B9"/>
    <w:rsid w:val="007660E0"/>
    <w:rsid w:val="00770575"/>
    <w:rsid w:val="007716C6"/>
    <w:rsid w:val="00772EBC"/>
    <w:rsid w:val="00782617"/>
    <w:rsid w:val="00782876"/>
    <w:rsid w:val="00783FB4"/>
    <w:rsid w:val="00792C4E"/>
    <w:rsid w:val="0079482D"/>
    <w:rsid w:val="00795E4D"/>
    <w:rsid w:val="007969FC"/>
    <w:rsid w:val="007A155D"/>
    <w:rsid w:val="007A6D49"/>
    <w:rsid w:val="007A7BEA"/>
    <w:rsid w:val="007C0D62"/>
    <w:rsid w:val="007C3A33"/>
    <w:rsid w:val="007C3DB8"/>
    <w:rsid w:val="007C4A6D"/>
    <w:rsid w:val="007D0BC2"/>
    <w:rsid w:val="007D19FB"/>
    <w:rsid w:val="007D1F4F"/>
    <w:rsid w:val="007D4BEA"/>
    <w:rsid w:val="007D5822"/>
    <w:rsid w:val="007E1B67"/>
    <w:rsid w:val="007E379C"/>
    <w:rsid w:val="007E44A2"/>
    <w:rsid w:val="007E59F1"/>
    <w:rsid w:val="007F0CD4"/>
    <w:rsid w:val="007F14F6"/>
    <w:rsid w:val="007F34D5"/>
    <w:rsid w:val="007F470D"/>
    <w:rsid w:val="007F4754"/>
    <w:rsid w:val="00800208"/>
    <w:rsid w:val="0080142D"/>
    <w:rsid w:val="00803404"/>
    <w:rsid w:val="0080789D"/>
    <w:rsid w:val="00813A09"/>
    <w:rsid w:val="008146BA"/>
    <w:rsid w:val="0081511C"/>
    <w:rsid w:val="00815FED"/>
    <w:rsid w:val="008164CA"/>
    <w:rsid w:val="00820B0A"/>
    <w:rsid w:val="00823657"/>
    <w:rsid w:val="00836ED5"/>
    <w:rsid w:val="00840D0A"/>
    <w:rsid w:val="00842319"/>
    <w:rsid w:val="00842C65"/>
    <w:rsid w:val="0084534B"/>
    <w:rsid w:val="00852581"/>
    <w:rsid w:val="0086041A"/>
    <w:rsid w:val="00861174"/>
    <w:rsid w:val="00863376"/>
    <w:rsid w:val="00864F61"/>
    <w:rsid w:val="00870959"/>
    <w:rsid w:val="008716E2"/>
    <w:rsid w:val="008726D3"/>
    <w:rsid w:val="0087523E"/>
    <w:rsid w:val="00875CD5"/>
    <w:rsid w:val="008769C5"/>
    <w:rsid w:val="00877A46"/>
    <w:rsid w:val="00877E58"/>
    <w:rsid w:val="008806F9"/>
    <w:rsid w:val="0088231B"/>
    <w:rsid w:val="00883E90"/>
    <w:rsid w:val="00885D06"/>
    <w:rsid w:val="00885EB4"/>
    <w:rsid w:val="0089245D"/>
    <w:rsid w:val="00894C12"/>
    <w:rsid w:val="008965A3"/>
    <w:rsid w:val="008A0E60"/>
    <w:rsid w:val="008A2034"/>
    <w:rsid w:val="008A6E67"/>
    <w:rsid w:val="008B7AA5"/>
    <w:rsid w:val="008B7E29"/>
    <w:rsid w:val="008B7FA3"/>
    <w:rsid w:val="008C537F"/>
    <w:rsid w:val="008C6199"/>
    <w:rsid w:val="008D66F8"/>
    <w:rsid w:val="008D6CBB"/>
    <w:rsid w:val="008D7FCF"/>
    <w:rsid w:val="008E473A"/>
    <w:rsid w:val="008E660C"/>
    <w:rsid w:val="008F03C0"/>
    <w:rsid w:val="008F0730"/>
    <w:rsid w:val="008F0EC1"/>
    <w:rsid w:val="008F44B6"/>
    <w:rsid w:val="008F6955"/>
    <w:rsid w:val="00900DA6"/>
    <w:rsid w:val="00900F30"/>
    <w:rsid w:val="009037C5"/>
    <w:rsid w:val="0090387A"/>
    <w:rsid w:val="00903B1B"/>
    <w:rsid w:val="00906E49"/>
    <w:rsid w:val="009078C8"/>
    <w:rsid w:val="0091501E"/>
    <w:rsid w:val="0091604F"/>
    <w:rsid w:val="00917F6E"/>
    <w:rsid w:val="00917F73"/>
    <w:rsid w:val="00920302"/>
    <w:rsid w:val="00920E9D"/>
    <w:rsid w:val="00922767"/>
    <w:rsid w:val="00923A66"/>
    <w:rsid w:val="009252CB"/>
    <w:rsid w:val="00932038"/>
    <w:rsid w:val="00936E8F"/>
    <w:rsid w:val="00936F5D"/>
    <w:rsid w:val="00940F75"/>
    <w:rsid w:val="009444E5"/>
    <w:rsid w:val="00944DDE"/>
    <w:rsid w:val="00950632"/>
    <w:rsid w:val="009534DB"/>
    <w:rsid w:val="00954F38"/>
    <w:rsid w:val="009557A0"/>
    <w:rsid w:val="00966858"/>
    <w:rsid w:val="00966998"/>
    <w:rsid w:val="0098165E"/>
    <w:rsid w:val="00981B73"/>
    <w:rsid w:val="00982D2A"/>
    <w:rsid w:val="00986E47"/>
    <w:rsid w:val="0098718E"/>
    <w:rsid w:val="00992ABA"/>
    <w:rsid w:val="0099782F"/>
    <w:rsid w:val="009A052F"/>
    <w:rsid w:val="009A0854"/>
    <w:rsid w:val="009A4185"/>
    <w:rsid w:val="009A43E3"/>
    <w:rsid w:val="009B51C8"/>
    <w:rsid w:val="009B53BD"/>
    <w:rsid w:val="009B7112"/>
    <w:rsid w:val="009B7763"/>
    <w:rsid w:val="009B7B2D"/>
    <w:rsid w:val="009C006A"/>
    <w:rsid w:val="009C36C2"/>
    <w:rsid w:val="009D34C8"/>
    <w:rsid w:val="009D4A9D"/>
    <w:rsid w:val="009D59EE"/>
    <w:rsid w:val="009E3B92"/>
    <w:rsid w:val="009E48E7"/>
    <w:rsid w:val="009E7BDF"/>
    <w:rsid w:val="009F07D4"/>
    <w:rsid w:val="009F10D9"/>
    <w:rsid w:val="00A01421"/>
    <w:rsid w:val="00A01793"/>
    <w:rsid w:val="00A050B9"/>
    <w:rsid w:val="00A0528D"/>
    <w:rsid w:val="00A1464B"/>
    <w:rsid w:val="00A1520F"/>
    <w:rsid w:val="00A16A9D"/>
    <w:rsid w:val="00A23F31"/>
    <w:rsid w:val="00A279C9"/>
    <w:rsid w:val="00A33C80"/>
    <w:rsid w:val="00A34B3D"/>
    <w:rsid w:val="00A3628B"/>
    <w:rsid w:val="00A40369"/>
    <w:rsid w:val="00A41C0D"/>
    <w:rsid w:val="00A45D83"/>
    <w:rsid w:val="00A629D5"/>
    <w:rsid w:val="00A62B17"/>
    <w:rsid w:val="00A716DD"/>
    <w:rsid w:val="00A72F63"/>
    <w:rsid w:val="00A7434B"/>
    <w:rsid w:val="00A751DC"/>
    <w:rsid w:val="00A80E80"/>
    <w:rsid w:val="00A84252"/>
    <w:rsid w:val="00A85142"/>
    <w:rsid w:val="00A91285"/>
    <w:rsid w:val="00A947E4"/>
    <w:rsid w:val="00A9788B"/>
    <w:rsid w:val="00AA2185"/>
    <w:rsid w:val="00AA2B07"/>
    <w:rsid w:val="00AA2C12"/>
    <w:rsid w:val="00AB18DD"/>
    <w:rsid w:val="00AB61FC"/>
    <w:rsid w:val="00AC36FE"/>
    <w:rsid w:val="00AC7703"/>
    <w:rsid w:val="00AD4402"/>
    <w:rsid w:val="00AD6CF7"/>
    <w:rsid w:val="00AD7BA1"/>
    <w:rsid w:val="00AE0532"/>
    <w:rsid w:val="00AE292F"/>
    <w:rsid w:val="00AE6EAD"/>
    <w:rsid w:val="00AF1849"/>
    <w:rsid w:val="00AF4D85"/>
    <w:rsid w:val="00AF7E56"/>
    <w:rsid w:val="00B03846"/>
    <w:rsid w:val="00B057E3"/>
    <w:rsid w:val="00B07329"/>
    <w:rsid w:val="00B152CD"/>
    <w:rsid w:val="00B1633B"/>
    <w:rsid w:val="00B23AB5"/>
    <w:rsid w:val="00B305DA"/>
    <w:rsid w:val="00B3219B"/>
    <w:rsid w:val="00B32DC4"/>
    <w:rsid w:val="00B33D38"/>
    <w:rsid w:val="00B34095"/>
    <w:rsid w:val="00B349BC"/>
    <w:rsid w:val="00B3612F"/>
    <w:rsid w:val="00B4089F"/>
    <w:rsid w:val="00B47BE8"/>
    <w:rsid w:val="00B54196"/>
    <w:rsid w:val="00B568A2"/>
    <w:rsid w:val="00B57F37"/>
    <w:rsid w:val="00B607BE"/>
    <w:rsid w:val="00B614EF"/>
    <w:rsid w:val="00B64CFB"/>
    <w:rsid w:val="00B656F1"/>
    <w:rsid w:val="00B66691"/>
    <w:rsid w:val="00B7583C"/>
    <w:rsid w:val="00B76642"/>
    <w:rsid w:val="00B77CE1"/>
    <w:rsid w:val="00B82E3C"/>
    <w:rsid w:val="00B865ED"/>
    <w:rsid w:val="00B87254"/>
    <w:rsid w:val="00B93994"/>
    <w:rsid w:val="00B94C20"/>
    <w:rsid w:val="00B96A34"/>
    <w:rsid w:val="00BB217D"/>
    <w:rsid w:val="00BB3D27"/>
    <w:rsid w:val="00BB6785"/>
    <w:rsid w:val="00BB695A"/>
    <w:rsid w:val="00BC4923"/>
    <w:rsid w:val="00BD0271"/>
    <w:rsid w:val="00BE04DE"/>
    <w:rsid w:val="00BE0E25"/>
    <w:rsid w:val="00BE4A16"/>
    <w:rsid w:val="00BF05AF"/>
    <w:rsid w:val="00C12F52"/>
    <w:rsid w:val="00C16B71"/>
    <w:rsid w:val="00C23386"/>
    <w:rsid w:val="00C243E1"/>
    <w:rsid w:val="00C27631"/>
    <w:rsid w:val="00C27D1A"/>
    <w:rsid w:val="00C3349F"/>
    <w:rsid w:val="00C34A4E"/>
    <w:rsid w:val="00C40853"/>
    <w:rsid w:val="00C4402D"/>
    <w:rsid w:val="00C54A57"/>
    <w:rsid w:val="00C57D86"/>
    <w:rsid w:val="00C623AA"/>
    <w:rsid w:val="00C655FC"/>
    <w:rsid w:val="00C65DFB"/>
    <w:rsid w:val="00C67D9F"/>
    <w:rsid w:val="00C70B14"/>
    <w:rsid w:val="00C71535"/>
    <w:rsid w:val="00C72591"/>
    <w:rsid w:val="00C8336B"/>
    <w:rsid w:val="00C85427"/>
    <w:rsid w:val="00C86359"/>
    <w:rsid w:val="00C8672F"/>
    <w:rsid w:val="00C9268B"/>
    <w:rsid w:val="00C93D93"/>
    <w:rsid w:val="00C96A50"/>
    <w:rsid w:val="00CA094D"/>
    <w:rsid w:val="00CA5751"/>
    <w:rsid w:val="00CB1A1E"/>
    <w:rsid w:val="00CB55C7"/>
    <w:rsid w:val="00CC59C2"/>
    <w:rsid w:val="00CC771A"/>
    <w:rsid w:val="00CD0314"/>
    <w:rsid w:val="00CD1FA9"/>
    <w:rsid w:val="00CE02FD"/>
    <w:rsid w:val="00CE04C5"/>
    <w:rsid w:val="00CE3B22"/>
    <w:rsid w:val="00CF12F9"/>
    <w:rsid w:val="00CF4AC9"/>
    <w:rsid w:val="00CF74A0"/>
    <w:rsid w:val="00D0012D"/>
    <w:rsid w:val="00D020A4"/>
    <w:rsid w:val="00D03AE5"/>
    <w:rsid w:val="00D03E0D"/>
    <w:rsid w:val="00D04B2C"/>
    <w:rsid w:val="00D108AC"/>
    <w:rsid w:val="00D2013F"/>
    <w:rsid w:val="00D22140"/>
    <w:rsid w:val="00D248B9"/>
    <w:rsid w:val="00D3023E"/>
    <w:rsid w:val="00D309E3"/>
    <w:rsid w:val="00D3561E"/>
    <w:rsid w:val="00D36D8B"/>
    <w:rsid w:val="00D4400D"/>
    <w:rsid w:val="00D5002A"/>
    <w:rsid w:val="00D54C21"/>
    <w:rsid w:val="00D55DE1"/>
    <w:rsid w:val="00D63932"/>
    <w:rsid w:val="00D65E7C"/>
    <w:rsid w:val="00D66E16"/>
    <w:rsid w:val="00D732D6"/>
    <w:rsid w:val="00D76AB9"/>
    <w:rsid w:val="00D77397"/>
    <w:rsid w:val="00D80731"/>
    <w:rsid w:val="00D84901"/>
    <w:rsid w:val="00D8558F"/>
    <w:rsid w:val="00D90F65"/>
    <w:rsid w:val="00D92CB5"/>
    <w:rsid w:val="00D9578A"/>
    <w:rsid w:val="00DA242F"/>
    <w:rsid w:val="00DA2828"/>
    <w:rsid w:val="00DA5C73"/>
    <w:rsid w:val="00DB175D"/>
    <w:rsid w:val="00DB39A4"/>
    <w:rsid w:val="00DB4D6E"/>
    <w:rsid w:val="00DB5ADC"/>
    <w:rsid w:val="00DC0BE5"/>
    <w:rsid w:val="00DC25D2"/>
    <w:rsid w:val="00DC2AB6"/>
    <w:rsid w:val="00DC605E"/>
    <w:rsid w:val="00DD2FF9"/>
    <w:rsid w:val="00DD3DF0"/>
    <w:rsid w:val="00DE0F47"/>
    <w:rsid w:val="00DE6C4B"/>
    <w:rsid w:val="00DE72BC"/>
    <w:rsid w:val="00DF0E51"/>
    <w:rsid w:val="00DF2FBD"/>
    <w:rsid w:val="00E00F54"/>
    <w:rsid w:val="00E01BA8"/>
    <w:rsid w:val="00E0241D"/>
    <w:rsid w:val="00E10991"/>
    <w:rsid w:val="00E12D0B"/>
    <w:rsid w:val="00E136EB"/>
    <w:rsid w:val="00E1784E"/>
    <w:rsid w:val="00E2102C"/>
    <w:rsid w:val="00E2415B"/>
    <w:rsid w:val="00E25E24"/>
    <w:rsid w:val="00E27FFE"/>
    <w:rsid w:val="00E37106"/>
    <w:rsid w:val="00E406CC"/>
    <w:rsid w:val="00E41A26"/>
    <w:rsid w:val="00E41E1B"/>
    <w:rsid w:val="00E46E1F"/>
    <w:rsid w:val="00E539AD"/>
    <w:rsid w:val="00E54474"/>
    <w:rsid w:val="00E57307"/>
    <w:rsid w:val="00E5795E"/>
    <w:rsid w:val="00E60125"/>
    <w:rsid w:val="00E60223"/>
    <w:rsid w:val="00E60817"/>
    <w:rsid w:val="00E61B0A"/>
    <w:rsid w:val="00E61F2A"/>
    <w:rsid w:val="00E62726"/>
    <w:rsid w:val="00E62A45"/>
    <w:rsid w:val="00E640F4"/>
    <w:rsid w:val="00E73358"/>
    <w:rsid w:val="00E763C8"/>
    <w:rsid w:val="00E809E2"/>
    <w:rsid w:val="00E80AAA"/>
    <w:rsid w:val="00E84C53"/>
    <w:rsid w:val="00E857AC"/>
    <w:rsid w:val="00E904FE"/>
    <w:rsid w:val="00E9257F"/>
    <w:rsid w:val="00EA37A2"/>
    <w:rsid w:val="00EA57D4"/>
    <w:rsid w:val="00EA64F4"/>
    <w:rsid w:val="00EB5698"/>
    <w:rsid w:val="00EC0B56"/>
    <w:rsid w:val="00EC583C"/>
    <w:rsid w:val="00EC5938"/>
    <w:rsid w:val="00ED60C9"/>
    <w:rsid w:val="00EF02D7"/>
    <w:rsid w:val="00EF657B"/>
    <w:rsid w:val="00F011C9"/>
    <w:rsid w:val="00F043A3"/>
    <w:rsid w:val="00F07596"/>
    <w:rsid w:val="00F0768D"/>
    <w:rsid w:val="00F10680"/>
    <w:rsid w:val="00F26844"/>
    <w:rsid w:val="00F30384"/>
    <w:rsid w:val="00F31549"/>
    <w:rsid w:val="00F412AF"/>
    <w:rsid w:val="00F42176"/>
    <w:rsid w:val="00F52C25"/>
    <w:rsid w:val="00F54B7B"/>
    <w:rsid w:val="00F579CC"/>
    <w:rsid w:val="00F601B1"/>
    <w:rsid w:val="00F61BB7"/>
    <w:rsid w:val="00F63903"/>
    <w:rsid w:val="00F65D2F"/>
    <w:rsid w:val="00F71DAE"/>
    <w:rsid w:val="00F740EB"/>
    <w:rsid w:val="00F75680"/>
    <w:rsid w:val="00F75B7B"/>
    <w:rsid w:val="00F86225"/>
    <w:rsid w:val="00F87F80"/>
    <w:rsid w:val="00F9438D"/>
    <w:rsid w:val="00F979A7"/>
    <w:rsid w:val="00FA3DBB"/>
    <w:rsid w:val="00FA3FCB"/>
    <w:rsid w:val="00FB2690"/>
    <w:rsid w:val="00FB4FE2"/>
    <w:rsid w:val="00FB6253"/>
    <w:rsid w:val="00FC3B92"/>
    <w:rsid w:val="00FC6079"/>
    <w:rsid w:val="00FC67BC"/>
    <w:rsid w:val="00FD0653"/>
    <w:rsid w:val="00FE03DA"/>
    <w:rsid w:val="00FE0C02"/>
    <w:rsid w:val="00FF09BE"/>
    <w:rsid w:val="00FF1431"/>
    <w:rsid w:val="00FF4A2A"/>
    <w:rsid w:val="00FF6A75"/>
    <w:rsid w:val="03271296"/>
    <w:rsid w:val="0329B6A9"/>
    <w:rsid w:val="0370EC7D"/>
    <w:rsid w:val="03C5853A"/>
    <w:rsid w:val="04254871"/>
    <w:rsid w:val="052539D6"/>
    <w:rsid w:val="0542A376"/>
    <w:rsid w:val="057DE453"/>
    <w:rsid w:val="0784ED2D"/>
    <w:rsid w:val="09404310"/>
    <w:rsid w:val="0A59162B"/>
    <w:rsid w:val="0AD179DE"/>
    <w:rsid w:val="0D4A5719"/>
    <w:rsid w:val="0EA73449"/>
    <w:rsid w:val="14384F2C"/>
    <w:rsid w:val="1B84CDE7"/>
    <w:rsid w:val="20519B39"/>
    <w:rsid w:val="20753142"/>
    <w:rsid w:val="21AC9FC0"/>
    <w:rsid w:val="233C18F2"/>
    <w:rsid w:val="250A0BAD"/>
    <w:rsid w:val="25625179"/>
    <w:rsid w:val="2A544602"/>
    <w:rsid w:val="2B6DC829"/>
    <w:rsid w:val="2BB14291"/>
    <w:rsid w:val="2C094F31"/>
    <w:rsid w:val="2DB743CD"/>
    <w:rsid w:val="2DDACF2A"/>
    <w:rsid w:val="2EE0C846"/>
    <w:rsid w:val="2F089D08"/>
    <w:rsid w:val="315E8948"/>
    <w:rsid w:val="316E98BD"/>
    <w:rsid w:val="31A2B277"/>
    <w:rsid w:val="36DDA61C"/>
    <w:rsid w:val="38900690"/>
    <w:rsid w:val="38C94D32"/>
    <w:rsid w:val="39724661"/>
    <w:rsid w:val="3C00C7FA"/>
    <w:rsid w:val="3EE7A89B"/>
    <w:rsid w:val="400C9977"/>
    <w:rsid w:val="403F4EEF"/>
    <w:rsid w:val="41FB3BF3"/>
    <w:rsid w:val="420ACB0A"/>
    <w:rsid w:val="430D44E1"/>
    <w:rsid w:val="438448C9"/>
    <w:rsid w:val="44B9087D"/>
    <w:rsid w:val="46675245"/>
    <w:rsid w:val="46760E93"/>
    <w:rsid w:val="46D13FB2"/>
    <w:rsid w:val="49447A67"/>
    <w:rsid w:val="4BF7E133"/>
    <w:rsid w:val="5026342B"/>
    <w:rsid w:val="5402E3D3"/>
    <w:rsid w:val="54833A7F"/>
    <w:rsid w:val="56A47400"/>
    <w:rsid w:val="57A1695D"/>
    <w:rsid w:val="57A6C950"/>
    <w:rsid w:val="5B4349E6"/>
    <w:rsid w:val="5C1DAF4F"/>
    <w:rsid w:val="5E69C96A"/>
    <w:rsid w:val="6062A1D5"/>
    <w:rsid w:val="611BE8D3"/>
    <w:rsid w:val="639A4C4A"/>
    <w:rsid w:val="63A830D8"/>
    <w:rsid w:val="63CC2DBF"/>
    <w:rsid w:val="640B00C4"/>
    <w:rsid w:val="65617CC7"/>
    <w:rsid w:val="6C960292"/>
    <w:rsid w:val="6DF9C1DF"/>
    <w:rsid w:val="708CAAFD"/>
    <w:rsid w:val="715170FE"/>
    <w:rsid w:val="71523D2E"/>
    <w:rsid w:val="71B1320C"/>
    <w:rsid w:val="7246AC9F"/>
    <w:rsid w:val="72DFF301"/>
    <w:rsid w:val="75096A71"/>
    <w:rsid w:val="762BB76E"/>
    <w:rsid w:val="76E4C931"/>
    <w:rsid w:val="77325404"/>
    <w:rsid w:val="774D2D66"/>
    <w:rsid w:val="79A50B81"/>
    <w:rsid w:val="7A7B01B1"/>
    <w:rsid w:val="7B65FACF"/>
    <w:rsid w:val="7BC864C6"/>
    <w:rsid w:val="7BD98364"/>
    <w:rsid w:val="7CC59D8C"/>
    <w:rsid w:val="7D293643"/>
    <w:rsid w:val="7D391D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FDBB6C79-3D59-4A7B-B6F9-87ABBAA2C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Sąrašo pastraipa1"/>
    <w:basedOn w:val="Normal"/>
    <w:link w:val="ListParagraphChar"/>
    <w:uiPriority w:val="34"/>
    <w:qFormat/>
    <w:rsid w:val="006F0525"/>
    <w:pPr>
      <w:ind w:left="720"/>
      <w:contextualSpacing/>
    </w:pPr>
  </w:style>
  <w:style w:type="paragraph" w:styleId="BalloonText">
    <w:name w:val="Balloon Text"/>
    <w:basedOn w:val="Normal"/>
    <w:link w:val="BalloonTextChar"/>
    <w:uiPriority w:val="99"/>
    <w:semiHidden/>
    <w:unhideWhenUsed/>
    <w:rsid w:val="00F54B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B7B"/>
    <w:rPr>
      <w:rFonts w:ascii="Segoe UI" w:hAnsi="Segoe UI" w:cs="Segoe UI"/>
      <w:sz w:val="18"/>
      <w:szCs w:val="18"/>
    </w:rPr>
  </w:style>
  <w:style w:type="character" w:styleId="CommentReference">
    <w:name w:val="annotation reference"/>
    <w:basedOn w:val="DefaultParagraphFont"/>
    <w:uiPriority w:val="99"/>
    <w:semiHidden/>
    <w:unhideWhenUsed/>
    <w:rsid w:val="00E46E1F"/>
    <w:rPr>
      <w:sz w:val="16"/>
      <w:szCs w:val="16"/>
    </w:rPr>
  </w:style>
  <w:style w:type="paragraph" w:styleId="CommentText">
    <w:name w:val="annotation text"/>
    <w:basedOn w:val="Normal"/>
    <w:link w:val="CommentTextChar"/>
    <w:uiPriority w:val="99"/>
    <w:unhideWhenUsed/>
    <w:rsid w:val="00E46E1F"/>
    <w:pPr>
      <w:spacing w:line="240" w:lineRule="auto"/>
    </w:pPr>
    <w:rPr>
      <w:sz w:val="20"/>
      <w:szCs w:val="20"/>
    </w:rPr>
  </w:style>
  <w:style w:type="character" w:customStyle="1" w:styleId="CommentTextChar">
    <w:name w:val="Comment Text Char"/>
    <w:basedOn w:val="DefaultParagraphFont"/>
    <w:link w:val="CommentText"/>
    <w:uiPriority w:val="99"/>
    <w:rsid w:val="00E46E1F"/>
    <w:rPr>
      <w:sz w:val="20"/>
      <w:szCs w:val="20"/>
    </w:rPr>
  </w:style>
  <w:style w:type="paragraph" w:styleId="CommentSubject">
    <w:name w:val="annotation subject"/>
    <w:basedOn w:val="CommentText"/>
    <w:next w:val="CommentText"/>
    <w:link w:val="CommentSubjectChar"/>
    <w:uiPriority w:val="99"/>
    <w:semiHidden/>
    <w:unhideWhenUsed/>
    <w:rsid w:val="00E46E1F"/>
    <w:rPr>
      <w:b/>
      <w:bCs/>
    </w:rPr>
  </w:style>
  <w:style w:type="character" w:customStyle="1" w:styleId="CommentSubjectChar">
    <w:name w:val="Comment Subject Char"/>
    <w:basedOn w:val="CommentTextChar"/>
    <w:link w:val="CommentSubject"/>
    <w:uiPriority w:val="99"/>
    <w:semiHidden/>
    <w:rsid w:val="00E46E1F"/>
    <w:rPr>
      <w:b/>
      <w:bCs/>
      <w:sz w:val="20"/>
      <w:szCs w:val="20"/>
    </w:r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qFormat/>
    <w:locked/>
    <w:rsid w:val="00E46E1F"/>
  </w:style>
  <w:style w:type="character" w:styleId="Hyperlink">
    <w:name w:val="Hyperlink"/>
    <w:basedOn w:val="DefaultParagraphFont"/>
    <w:uiPriority w:val="99"/>
    <w:unhideWhenUsed/>
    <w:rsid w:val="00E46E1F"/>
    <w:rPr>
      <w:color w:val="0563C1" w:themeColor="hyperlink"/>
      <w:u w:val="single"/>
    </w:rPr>
  </w:style>
  <w:style w:type="paragraph" w:customStyle="1" w:styleId="Standard">
    <w:name w:val="Standard"/>
    <w:link w:val="StandardChar"/>
    <w:rsid w:val="00247131"/>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StandardChar">
    <w:name w:val="Standard Char"/>
    <w:basedOn w:val="DefaultParagraphFont"/>
    <w:link w:val="Standard"/>
    <w:rsid w:val="00247131"/>
    <w:rPr>
      <w:rFonts w:ascii="Liberation Serif" w:eastAsia="NSimSun" w:hAnsi="Liberation Serif" w:cs="Arial"/>
      <w:kern w:val="3"/>
      <w:sz w:val="24"/>
      <w:szCs w:val="24"/>
      <w:lang w:eastAsia="zh-CN" w:bidi="hi-IN"/>
    </w:rPr>
  </w:style>
  <w:style w:type="paragraph" w:styleId="Revision">
    <w:name w:val="Revision"/>
    <w:hidden/>
    <w:uiPriority w:val="99"/>
    <w:semiHidden/>
    <w:rsid w:val="00250100"/>
    <w:pPr>
      <w:spacing w:after="0" w:line="240" w:lineRule="auto"/>
    </w:pPr>
  </w:style>
  <w:style w:type="paragraph" w:styleId="Subtitle">
    <w:name w:val="Subtitle"/>
    <w:basedOn w:val="Normal"/>
    <w:next w:val="Normal"/>
    <w:link w:val="SubtitleChar"/>
    <w:uiPriority w:val="11"/>
    <w:qFormat/>
    <w:rsid w:val="00B305D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B305DA"/>
    <w:rPr>
      <w:rFonts w:eastAsiaTheme="minorEastAsia"/>
      <w:color w:val="5A5A5A" w:themeColor="text1" w:themeTint="A5"/>
      <w:spacing w:val="15"/>
    </w:rPr>
  </w:style>
  <w:style w:type="character" w:styleId="IntenseEmphasis">
    <w:name w:val="Intense Emphasis"/>
    <w:basedOn w:val="DefaultParagraphFont"/>
    <w:uiPriority w:val="21"/>
    <w:qFormat/>
    <w:rsid w:val="008726D3"/>
    <w:rPr>
      <w:i/>
      <w:iCs/>
      <w:color w:val="4472C4" w:themeColor="accent1"/>
    </w:rPr>
  </w:style>
  <w:style w:type="paragraph" w:styleId="NormalWeb">
    <w:name w:val="Normal (Web)"/>
    <w:basedOn w:val="Normal"/>
    <w:uiPriority w:val="99"/>
    <w:semiHidden/>
    <w:unhideWhenUsed/>
    <w:rsid w:val="00B94C20"/>
    <w:rPr>
      <w:rFonts w:ascii="Times New Roman" w:hAnsi="Times New Roman" w:cs="Times New Roman"/>
      <w:sz w:val="24"/>
      <w:szCs w:val="24"/>
    </w:rPr>
  </w:style>
  <w:style w:type="paragraph" w:customStyle="1" w:styleId="Default">
    <w:name w:val="Default"/>
    <w:rsid w:val="0003051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469645">
      <w:bodyDiv w:val="1"/>
      <w:marLeft w:val="0"/>
      <w:marRight w:val="0"/>
      <w:marTop w:val="0"/>
      <w:marBottom w:val="0"/>
      <w:divBdr>
        <w:top w:val="none" w:sz="0" w:space="0" w:color="auto"/>
        <w:left w:val="none" w:sz="0" w:space="0" w:color="auto"/>
        <w:bottom w:val="none" w:sz="0" w:space="0" w:color="auto"/>
        <w:right w:val="none" w:sz="0" w:space="0" w:color="auto"/>
      </w:divBdr>
      <w:divsChild>
        <w:div w:id="909386631">
          <w:marLeft w:val="0"/>
          <w:marRight w:val="0"/>
          <w:marTop w:val="0"/>
          <w:marBottom w:val="0"/>
          <w:divBdr>
            <w:top w:val="none" w:sz="0" w:space="0" w:color="auto"/>
            <w:left w:val="none" w:sz="0" w:space="0" w:color="auto"/>
            <w:bottom w:val="none" w:sz="0" w:space="0" w:color="auto"/>
            <w:right w:val="none" w:sz="0" w:space="0" w:color="auto"/>
          </w:divBdr>
          <w:divsChild>
            <w:div w:id="1063793235">
              <w:marLeft w:val="0"/>
              <w:marRight w:val="0"/>
              <w:marTop w:val="0"/>
              <w:marBottom w:val="0"/>
              <w:divBdr>
                <w:top w:val="none" w:sz="0" w:space="0" w:color="auto"/>
                <w:left w:val="none" w:sz="0" w:space="0" w:color="auto"/>
                <w:bottom w:val="none" w:sz="0" w:space="0" w:color="auto"/>
                <w:right w:val="none" w:sz="0" w:space="0" w:color="auto"/>
              </w:divBdr>
            </w:div>
            <w:div w:id="1081175210">
              <w:marLeft w:val="0"/>
              <w:marRight w:val="0"/>
              <w:marTop w:val="0"/>
              <w:marBottom w:val="0"/>
              <w:divBdr>
                <w:top w:val="none" w:sz="0" w:space="0" w:color="auto"/>
                <w:left w:val="none" w:sz="0" w:space="0" w:color="auto"/>
                <w:bottom w:val="none" w:sz="0" w:space="0" w:color="auto"/>
                <w:right w:val="none" w:sz="0" w:space="0" w:color="auto"/>
              </w:divBdr>
            </w:div>
            <w:div w:id="1159036570">
              <w:marLeft w:val="0"/>
              <w:marRight w:val="0"/>
              <w:marTop w:val="0"/>
              <w:marBottom w:val="0"/>
              <w:divBdr>
                <w:top w:val="none" w:sz="0" w:space="0" w:color="auto"/>
                <w:left w:val="none" w:sz="0" w:space="0" w:color="auto"/>
                <w:bottom w:val="none" w:sz="0" w:space="0" w:color="auto"/>
                <w:right w:val="none" w:sz="0" w:space="0" w:color="auto"/>
              </w:divBdr>
            </w:div>
            <w:div w:id="1625963833">
              <w:marLeft w:val="0"/>
              <w:marRight w:val="0"/>
              <w:marTop w:val="0"/>
              <w:marBottom w:val="0"/>
              <w:divBdr>
                <w:top w:val="none" w:sz="0" w:space="0" w:color="auto"/>
                <w:left w:val="none" w:sz="0" w:space="0" w:color="auto"/>
                <w:bottom w:val="none" w:sz="0" w:space="0" w:color="auto"/>
                <w:right w:val="none" w:sz="0" w:space="0" w:color="auto"/>
              </w:divBdr>
            </w:div>
            <w:div w:id="1967396303">
              <w:marLeft w:val="0"/>
              <w:marRight w:val="0"/>
              <w:marTop w:val="0"/>
              <w:marBottom w:val="0"/>
              <w:divBdr>
                <w:top w:val="none" w:sz="0" w:space="0" w:color="auto"/>
                <w:left w:val="none" w:sz="0" w:space="0" w:color="auto"/>
                <w:bottom w:val="none" w:sz="0" w:space="0" w:color="auto"/>
                <w:right w:val="none" w:sz="0" w:space="0" w:color="auto"/>
              </w:divBdr>
            </w:div>
          </w:divsChild>
        </w:div>
        <w:div w:id="1997028961">
          <w:marLeft w:val="0"/>
          <w:marRight w:val="0"/>
          <w:marTop w:val="0"/>
          <w:marBottom w:val="0"/>
          <w:divBdr>
            <w:top w:val="none" w:sz="0" w:space="0" w:color="auto"/>
            <w:left w:val="none" w:sz="0" w:space="0" w:color="auto"/>
            <w:bottom w:val="none" w:sz="0" w:space="0" w:color="auto"/>
            <w:right w:val="none" w:sz="0" w:space="0" w:color="auto"/>
          </w:divBdr>
          <w:divsChild>
            <w:div w:id="148444832">
              <w:marLeft w:val="0"/>
              <w:marRight w:val="0"/>
              <w:marTop w:val="0"/>
              <w:marBottom w:val="0"/>
              <w:divBdr>
                <w:top w:val="none" w:sz="0" w:space="0" w:color="auto"/>
                <w:left w:val="none" w:sz="0" w:space="0" w:color="auto"/>
                <w:bottom w:val="none" w:sz="0" w:space="0" w:color="auto"/>
                <w:right w:val="none" w:sz="0" w:space="0" w:color="auto"/>
              </w:divBdr>
            </w:div>
            <w:div w:id="400062995">
              <w:marLeft w:val="0"/>
              <w:marRight w:val="0"/>
              <w:marTop w:val="0"/>
              <w:marBottom w:val="0"/>
              <w:divBdr>
                <w:top w:val="none" w:sz="0" w:space="0" w:color="auto"/>
                <w:left w:val="none" w:sz="0" w:space="0" w:color="auto"/>
                <w:bottom w:val="none" w:sz="0" w:space="0" w:color="auto"/>
                <w:right w:val="none" w:sz="0" w:space="0" w:color="auto"/>
              </w:divBdr>
            </w:div>
            <w:div w:id="600643478">
              <w:marLeft w:val="0"/>
              <w:marRight w:val="0"/>
              <w:marTop w:val="0"/>
              <w:marBottom w:val="0"/>
              <w:divBdr>
                <w:top w:val="none" w:sz="0" w:space="0" w:color="auto"/>
                <w:left w:val="none" w:sz="0" w:space="0" w:color="auto"/>
                <w:bottom w:val="none" w:sz="0" w:space="0" w:color="auto"/>
                <w:right w:val="none" w:sz="0" w:space="0" w:color="auto"/>
              </w:divBdr>
            </w:div>
            <w:div w:id="746608656">
              <w:marLeft w:val="0"/>
              <w:marRight w:val="0"/>
              <w:marTop w:val="0"/>
              <w:marBottom w:val="0"/>
              <w:divBdr>
                <w:top w:val="none" w:sz="0" w:space="0" w:color="auto"/>
                <w:left w:val="none" w:sz="0" w:space="0" w:color="auto"/>
                <w:bottom w:val="none" w:sz="0" w:space="0" w:color="auto"/>
                <w:right w:val="none" w:sz="0" w:space="0" w:color="auto"/>
              </w:divBdr>
            </w:div>
            <w:div w:id="923034036">
              <w:marLeft w:val="0"/>
              <w:marRight w:val="0"/>
              <w:marTop w:val="0"/>
              <w:marBottom w:val="0"/>
              <w:divBdr>
                <w:top w:val="none" w:sz="0" w:space="0" w:color="auto"/>
                <w:left w:val="none" w:sz="0" w:space="0" w:color="auto"/>
                <w:bottom w:val="none" w:sz="0" w:space="0" w:color="auto"/>
                <w:right w:val="none" w:sz="0" w:space="0" w:color="auto"/>
              </w:divBdr>
            </w:div>
            <w:div w:id="997415855">
              <w:marLeft w:val="0"/>
              <w:marRight w:val="0"/>
              <w:marTop w:val="0"/>
              <w:marBottom w:val="0"/>
              <w:divBdr>
                <w:top w:val="none" w:sz="0" w:space="0" w:color="auto"/>
                <w:left w:val="none" w:sz="0" w:space="0" w:color="auto"/>
                <w:bottom w:val="none" w:sz="0" w:space="0" w:color="auto"/>
                <w:right w:val="none" w:sz="0" w:space="0" w:color="auto"/>
              </w:divBdr>
            </w:div>
            <w:div w:id="1159659927">
              <w:marLeft w:val="0"/>
              <w:marRight w:val="0"/>
              <w:marTop w:val="0"/>
              <w:marBottom w:val="0"/>
              <w:divBdr>
                <w:top w:val="none" w:sz="0" w:space="0" w:color="auto"/>
                <w:left w:val="none" w:sz="0" w:space="0" w:color="auto"/>
                <w:bottom w:val="none" w:sz="0" w:space="0" w:color="auto"/>
                <w:right w:val="none" w:sz="0" w:space="0" w:color="auto"/>
              </w:divBdr>
            </w:div>
            <w:div w:id="1539930168">
              <w:marLeft w:val="0"/>
              <w:marRight w:val="0"/>
              <w:marTop w:val="0"/>
              <w:marBottom w:val="0"/>
              <w:divBdr>
                <w:top w:val="none" w:sz="0" w:space="0" w:color="auto"/>
                <w:left w:val="none" w:sz="0" w:space="0" w:color="auto"/>
                <w:bottom w:val="none" w:sz="0" w:space="0" w:color="auto"/>
                <w:right w:val="none" w:sz="0" w:space="0" w:color="auto"/>
              </w:divBdr>
            </w:div>
            <w:div w:id="1542790175">
              <w:marLeft w:val="0"/>
              <w:marRight w:val="0"/>
              <w:marTop w:val="0"/>
              <w:marBottom w:val="0"/>
              <w:divBdr>
                <w:top w:val="none" w:sz="0" w:space="0" w:color="auto"/>
                <w:left w:val="none" w:sz="0" w:space="0" w:color="auto"/>
                <w:bottom w:val="none" w:sz="0" w:space="0" w:color="auto"/>
                <w:right w:val="none" w:sz="0" w:space="0" w:color="auto"/>
              </w:divBdr>
            </w:div>
            <w:div w:id="1819608214">
              <w:marLeft w:val="0"/>
              <w:marRight w:val="0"/>
              <w:marTop w:val="0"/>
              <w:marBottom w:val="0"/>
              <w:divBdr>
                <w:top w:val="none" w:sz="0" w:space="0" w:color="auto"/>
                <w:left w:val="none" w:sz="0" w:space="0" w:color="auto"/>
                <w:bottom w:val="none" w:sz="0" w:space="0" w:color="auto"/>
                <w:right w:val="none" w:sz="0" w:space="0" w:color="auto"/>
              </w:divBdr>
            </w:div>
            <w:div w:id="1871214115">
              <w:marLeft w:val="0"/>
              <w:marRight w:val="0"/>
              <w:marTop w:val="0"/>
              <w:marBottom w:val="0"/>
              <w:divBdr>
                <w:top w:val="none" w:sz="0" w:space="0" w:color="auto"/>
                <w:left w:val="none" w:sz="0" w:space="0" w:color="auto"/>
                <w:bottom w:val="none" w:sz="0" w:space="0" w:color="auto"/>
                <w:right w:val="none" w:sz="0" w:space="0" w:color="auto"/>
              </w:divBdr>
            </w:div>
            <w:div w:id="19040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320583">
      <w:bodyDiv w:val="1"/>
      <w:marLeft w:val="0"/>
      <w:marRight w:val="0"/>
      <w:marTop w:val="0"/>
      <w:marBottom w:val="0"/>
      <w:divBdr>
        <w:top w:val="none" w:sz="0" w:space="0" w:color="auto"/>
        <w:left w:val="none" w:sz="0" w:space="0" w:color="auto"/>
        <w:bottom w:val="none" w:sz="0" w:space="0" w:color="auto"/>
        <w:right w:val="none" w:sz="0" w:space="0" w:color="auto"/>
      </w:divBdr>
      <w:divsChild>
        <w:div w:id="1304699998">
          <w:marLeft w:val="0"/>
          <w:marRight w:val="0"/>
          <w:marTop w:val="0"/>
          <w:marBottom w:val="0"/>
          <w:divBdr>
            <w:top w:val="none" w:sz="0" w:space="0" w:color="auto"/>
            <w:left w:val="none" w:sz="0" w:space="0" w:color="auto"/>
            <w:bottom w:val="none" w:sz="0" w:space="0" w:color="auto"/>
            <w:right w:val="none" w:sz="0" w:space="0" w:color="auto"/>
          </w:divBdr>
          <w:divsChild>
            <w:div w:id="54164661">
              <w:marLeft w:val="0"/>
              <w:marRight w:val="0"/>
              <w:marTop w:val="0"/>
              <w:marBottom w:val="0"/>
              <w:divBdr>
                <w:top w:val="none" w:sz="0" w:space="0" w:color="auto"/>
                <w:left w:val="none" w:sz="0" w:space="0" w:color="auto"/>
                <w:bottom w:val="none" w:sz="0" w:space="0" w:color="auto"/>
                <w:right w:val="none" w:sz="0" w:space="0" w:color="auto"/>
              </w:divBdr>
            </w:div>
            <w:div w:id="103769834">
              <w:marLeft w:val="0"/>
              <w:marRight w:val="0"/>
              <w:marTop w:val="0"/>
              <w:marBottom w:val="0"/>
              <w:divBdr>
                <w:top w:val="none" w:sz="0" w:space="0" w:color="auto"/>
                <w:left w:val="none" w:sz="0" w:space="0" w:color="auto"/>
                <w:bottom w:val="none" w:sz="0" w:space="0" w:color="auto"/>
                <w:right w:val="none" w:sz="0" w:space="0" w:color="auto"/>
              </w:divBdr>
            </w:div>
            <w:div w:id="117533500">
              <w:marLeft w:val="0"/>
              <w:marRight w:val="0"/>
              <w:marTop w:val="0"/>
              <w:marBottom w:val="0"/>
              <w:divBdr>
                <w:top w:val="none" w:sz="0" w:space="0" w:color="auto"/>
                <w:left w:val="none" w:sz="0" w:space="0" w:color="auto"/>
                <w:bottom w:val="none" w:sz="0" w:space="0" w:color="auto"/>
                <w:right w:val="none" w:sz="0" w:space="0" w:color="auto"/>
              </w:divBdr>
            </w:div>
            <w:div w:id="211694619">
              <w:marLeft w:val="0"/>
              <w:marRight w:val="0"/>
              <w:marTop w:val="0"/>
              <w:marBottom w:val="0"/>
              <w:divBdr>
                <w:top w:val="none" w:sz="0" w:space="0" w:color="auto"/>
                <w:left w:val="none" w:sz="0" w:space="0" w:color="auto"/>
                <w:bottom w:val="none" w:sz="0" w:space="0" w:color="auto"/>
                <w:right w:val="none" w:sz="0" w:space="0" w:color="auto"/>
              </w:divBdr>
            </w:div>
            <w:div w:id="243298511">
              <w:marLeft w:val="0"/>
              <w:marRight w:val="0"/>
              <w:marTop w:val="0"/>
              <w:marBottom w:val="0"/>
              <w:divBdr>
                <w:top w:val="none" w:sz="0" w:space="0" w:color="auto"/>
                <w:left w:val="none" w:sz="0" w:space="0" w:color="auto"/>
                <w:bottom w:val="none" w:sz="0" w:space="0" w:color="auto"/>
                <w:right w:val="none" w:sz="0" w:space="0" w:color="auto"/>
              </w:divBdr>
            </w:div>
            <w:div w:id="462890064">
              <w:marLeft w:val="0"/>
              <w:marRight w:val="0"/>
              <w:marTop w:val="0"/>
              <w:marBottom w:val="0"/>
              <w:divBdr>
                <w:top w:val="none" w:sz="0" w:space="0" w:color="auto"/>
                <w:left w:val="none" w:sz="0" w:space="0" w:color="auto"/>
                <w:bottom w:val="none" w:sz="0" w:space="0" w:color="auto"/>
                <w:right w:val="none" w:sz="0" w:space="0" w:color="auto"/>
              </w:divBdr>
            </w:div>
            <w:div w:id="587734221">
              <w:marLeft w:val="0"/>
              <w:marRight w:val="0"/>
              <w:marTop w:val="0"/>
              <w:marBottom w:val="0"/>
              <w:divBdr>
                <w:top w:val="none" w:sz="0" w:space="0" w:color="auto"/>
                <w:left w:val="none" w:sz="0" w:space="0" w:color="auto"/>
                <w:bottom w:val="none" w:sz="0" w:space="0" w:color="auto"/>
                <w:right w:val="none" w:sz="0" w:space="0" w:color="auto"/>
              </w:divBdr>
            </w:div>
            <w:div w:id="802771442">
              <w:marLeft w:val="0"/>
              <w:marRight w:val="0"/>
              <w:marTop w:val="0"/>
              <w:marBottom w:val="0"/>
              <w:divBdr>
                <w:top w:val="none" w:sz="0" w:space="0" w:color="auto"/>
                <w:left w:val="none" w:sz="0" w:space="0" w:color="auto"/>
                <w:bottom w:val="none" w:sz="0" w:space="0" w:color="auto"/>
                <w:right w:val="none" w:sz="0" w:space="0" w:color="auto"/>
              </w:divBdr>
            </w:div>
            <w:div w:id="959143724">
              <w:marLeft w:val="0"/>
              <w:marRight w:val="0"/>
              <w:marTop w:val="0"/>
              <w:marBottom w:val="0"/>
              <w:divBdr>
                <w:top w:val="none" w:sz="0" w:space="0" w:color="auto"/>
                <w:left w:val="none" w:sz="0" w:space="0" w:color="auto"/>
                <w:bottom w:val="none" w:sz="0" w:space="0" w:color="auto"/>
                <w:right w:val="none" w:sz="0" w:space="0" w:color="auto"/>
              </w:divBdr>
            </w:div>
            <w:div w:id="1119570042">
              <w:marLeft w:val="0"/>
              <w:marRight w:val="0"/>
              <w:marTop w:val="0"/>
              <w:marBottom w:val="0"/>
              <w:divBdr>
                <w:top w:val="none" w:sz="0" w:space="0" w:color="auto"/>
                <w:left w:val="none" w:sz="0" w:space="0" w:color="auto"/>
                <w:bottom w:val="none" w:sz="0" w:space="0" w:color="auto"/>
                <w:right w:val="none" w:sz="0" w:space="0" w:color="auto"/>
              </w:divBdr>
            </w:div>
            <w:div w:id="1864320227">
              <w:marLeft w:val="0"/>
              <w:marRight w:val="0"/>
              <w:marTop w:val="0"/>
              <w:marBottom w:val="0"/>
              <w:divBdr>
                <w:top w:val="none" w:sz="0" w:space="0" w:color="auto"/>
                <w:left w:val="none" w:sz="0" w:space="0" w:color="auto"/>
                <w:bottom w:val="none" w:sz="0" w:space="0" w:color="auto"/>
                <w:right w:val="none" w:sz="0" w:space="0" w:color="auto"/>
              </w:divBdr>
            </w:div>
            <w:div w:id="1872454935">
              <w:marLeft w:val="0"/>
              <w:marRight w:val="0"/>
              <w:marTop w:val="0"/>
              <w:marBottom w:val="0"/>
              <w:divBdr>
                <w:top w:val="none" w:sz="0" w:space="0" w:color="auto"/>
                <w:left w:val="none" w:sz="0" w:space="0" w:color="auto"/>
                <w:bottom w:val="none" w:sz="0" w:space="0" w:color="auto"/>
                <w:right w:val="none" w:sz="0" w:space="0" w:color="auto"/>
              </w:divBdr>
            </w:div>
          </w:divsChild>
        </w:div>
        <w:div w:id="1524511969">
          <w:marLeft w:val="0"/>
          <w:marRight w:val="0"/>
          <w:marTop w:val="0"/>
          <w:marBottom w:val="0"/>
          <w:divBdr>
            <w:top w:val="none" w:sz="0" w:space="0" w:color="auto"/>
            <w:left w:val="none" w:sz="0" w:space="0" w:color="auto"/>
            <w:bottom w:val="none" w:sz="0" w:space="0" w:color="auto"/>
            <w:right w:val="none" w:sz="0" w:space="0" w:color="auto"/>
          </w:divBdr>
          <w:divsChild>
            <w:div w:id="95057994">
              <w:marLeft w:val="0"/>
              <w:marRight w:val="0"/>
              <w:marTop w:val="0"/>
              <w:marBottom w:val="0"/>
              <w:divBdr>
                <w:top w:val="none" w:sz="0" w:space="0" w:color="auto"/>
                <w:left w:val="none" w:sz="0" w:space="0" w:color="auto"/>
                <w:bottom w:val="none" w:sz="0" w:space="0" w:color="auto"/>
                <w:right w:val="none" w:sz="0" w:space="0" w:color="auto"/>
              </w:divBdr>
            </w:div>
            <w:div w:id="217205050">
              <w:marLeft w:val="0"/>
              <w:marRight w:val="0"/>
              <w:marTop w:val="0"/>
              <w:marBottom w:val="0"/>
              <w:divBdr>
                <w:top w:val="none" w:sz="0" w:space="0" w:color="auto"/>
                <w:left w:val="none" w:sz="0" w:space="0" w:color="auto"/>
                <w:bottom w:val="none" w:sz="0" w:space="0" w:color="auto"/>
                <w:right w:val="none" w:sz="0" w:space="0" w:color="auto"/>
              </w:divBdr>
            </w:div>
            <w:div w:id="1101493547">
              <w:marLeft w:val="0"/>
              <w:marRight w:val="0"/>
              <w:marTop w:val="0"/>
              <w:marBottom w:val="0"/>
              <w:divBdr>
                <w:top w:val="none" w:sz="0" w:space="0" w:color="auto"/>
                <w:left w:val="none" w:sz="0" w:space="0" w:color="auto"/>
                <w:bottom w:val="none" w:sz="0" w:space="0" w:color="auto"/>
                <w:right w:val="none" w:sz="0" w:space="0" w:color="auto"/>
              </w:divBdr>
            </w:div>
            <w:div w:id="1686977436">
              <w:marLeft w:val="0"/>
              <w:marRight w:val="0"/>
              <w:marTop w:val="0"/>
              <w:marBottom w:val="0"/>
              <w:divBdr>
                <w:top w:val="none" w:sz="0" w:space="0" w:color="auto"/>
                <w:left w:val="none" w:sz="0" w:space="0" w:color="auto"/>
                <w:bottom w:val="none" w:sz="0" w:space="0" w:color="auto"/>
                <w:right w:val="none" w:sz="0" w:space="0" w:color="auto"/>
              </w:divBdr>
            </w:div>
            <w:div w:id="191104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676636">
      <w:bodyDiv w:val="1"/>
      <w:marLeft w:val="0"/>
      <w:marRight w:val="0"/>
      <w:marTop w:val="0"/>
      <w:marBottom w:val="0"/>
      <w:divBdr>
        <w:top w:val="none" w:sz="0" w:space="0" w:color="auto"/>
        <w:left w:val="none" w:sz="0" w:space="0" w:color="auto"/>
        <w:bottom w:val="none" w:sz="0" w:space="0" w:color="auto"/>
        <w:right w:val="none" w:sz="0" w:space="0" w:color="auto"/>
      </w:divBdr>
    </w:div>
    <w:div w:id="1688482165">
      <w:bodyDiv w:val="1"/>
      <w:marLeft w:val="0"/>
      <w:marRight w:val="0"/>
      <w:marTop w:val="0"/>
      <w:marBottom w:val="0"/>
      <w:divBdr>
        <w:top w:val="none" w:sz="0" w:space="0" w:color="auto"/>
        <w:left w:val="none" w:sz="0" w:space="0" w:color="auto"/>
        <w:bottom w:val="none" w:sz="0" w:space="0" w:color="auto"/>
        <w:right w:val="none" w:sz="0" w:space="0" w:color="auto"/>
      </w:divBdr>
    </w:div>
    <w:div w:id="1986083254">
      <w:bodyDiv w:val="1"/>
      <w:marLeft w:val="0"/>
      <w:marRight w:val="0"/>
      <w:marTop w:val="0"/>
      <w:marBottom w:val="0"/>
      <w:divBdr>
        <w:top w:val="none" w:sz="0" w:space="0" w:color="auto"/>
        <w:left w:val="none" w:sz="0" w:space="0" w:color="auto"/>
        <w:bottom w:val="none" w:sz="0" w:space="0" w:color="auto"/>
        <w:right w:val="none" w:sz="0" w:space="0" w:color="auto"/>
      </w:divBdr>
    </w:div>
    <w:div w:id="21010222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mbergrid.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6e62a0f-b727-45a7-91c9-7e0ded97ceb9">
      <UserInfo>
        <DisplayName/>
        <AccountId xsi:nil="true"/>
        <AccountType/>
      </UserInfo>
    </SharedWithUsers>
    <lcf76f155ced4ddcb4097134ff3c332f xmlns="c3e1104f-edf8-465e-ac0b-8c8e1ee848a7">
      <Terms xmlns="http://schemas.microsoft.com/office/infopath/2007/PartnerControls"/>
    </lcf76f155ced4ddcb4097134ff3c332f>
    <TaxCatchAll xmlns="56e62a0f-b727-45a7-91c9-7e0ded97ce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5155D94FD5FF742B4D90673A334FFA9" ma:contentTypeVersion="15" ma:contentTypeDescription="Create a new document." ma:contentTypeScope="" ma:versionID="2925774ce70fb87d4238d1244b7445b9">
  <xsd:schema xmlns:xsd="http://www.w3.org/2001/XMLSchema" xmlns:xs="http://www.w3.org/2001/XMLSchema" xmlns:p="http://schemas.microsoft.com/office/2006/metadata/properties" xmlns:ns2="c3e1104f-edf8-465e-ac0b-8c8e1ee848a7" xmlns:ns3="56e62a0f-b727-45a7-91c9-7e0ded97ceb9" targetNamespace="http://schemas.microsoft.com/office/2006/metadata/properties" ma:root="true" ma:fieldsID="24135064bed599830361be99f85c4d63" ns2:_="" ns3:_="">
    <xsd:import namespace="c3e1104f-edf8-465e-ac0b-8c8e1ee848a7"/>
    <xsd:import namespace="56e62a0f-b727-45a7-91c9-7e0ded97ceb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e1104f-edf8-465e-ac0b-8c8e1ee84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e62a0f-b727-45a7-91c9-7e0ded97ceb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b586b35-6ccd-4516-9904-4b0c8eb74b5a}" ma:internalName="TaxCatchAll" ma:showField="CatchAllData" ma:web="56e62a0f-b727-45a7-91c9-7e0ded97ceb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5629B4-B28B-4694-9D43-495EDBBC41EF}">
  <ds:schemaRefs>
    <ds:schemaRef ds:uri="http://schemas.microsoft.com/sharepoint/v3/contenttype/forms"/>
  </ds:schemaRefs>
</ds:datastoreItem>
</file>

<file path=customXml/itemProps2.xml><?xml version="1.0" encoding="utf-8"?>
<ds:datastoreItem xmlns:ds="http://schemas.openxmlformats.org/officeDocument/2006/customXml" ds:itemID="{222454E9-A647-41B7-A4CD-7FB1C0C54A2D}">
  <ds:schemaRefs>
    <ds:schemaRef ds:uri="http://schemas.microsoft.com/office/2006/metadata/properties"/>
    <ds:schemaRef ds:uri="http://schemas.microsoft.com/office/infopath/2007/PartnerControls"/>
    <ds:schemaRef ds:uri="56e62a0f-b727-45a7-91c9-7e0ded97ceb9"/>
    <ds:schemaRef ds:uri="c3e1104f-edf8-465e-ac0b-8c8e1ee848a7"/>
  </ds:schemaRefs>
</ds:datastoreItem>
</file>

<file path=customXml/itemProps3.xml><?xml version="1.0" encoding="utf-8"?>
<ds:datastoreItem xmlns:ds="http://schemas.openxmlformats.org/officeDocument/2006/customXml" ds:itemID="{28B3F25E-8013-4302-BC54-0CA6F4C8F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e1104f-edf8-465e-ac0b-8c8e1ee848a7"/>
    <ds:schemaRef ds:uri="56e62a0f-b727-45a7-91c9-7e0ded97ce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7672</Words>
  <Characters>4374</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Šukys</dc:creator>
  <cp:lastModifiedBy>Silvija Valentukevičienė</cp:lastModifiedBy>
  <cp:revision>2</cp:revision>
  <dcterms:created xsi:type="dcterms:W3CDTF">2025-07-18T10:45:00Z</dcterms:created>
  <dcterms:modified xsi:type="dcterms:W3CDTF">2025-07-18T10:45:00Z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5d43cbe-1d34-4aee-b177-a8008a220178_Enabled">
    <vt:lpwstr>true</vt:lpwstr>
  </property>
  <property fmtid="{D5CDD505-2E9C-101B-9397-08002B2CF9AE}" pid="3" name="MSIP_Label_25d43cbe-1d34-4aee-b177-a8008a220178_SetDate">
    <vt:lpwstr>2023-03-24T05:59:20Z</vt:lpwstr>
  </property>
  <property fmtid="{D5CDD505-2E9C-101B-9397-08002B2CF9AE}" pid="4" name="MSIP_Label_25d43cbe-1d34-4aee-b177-a8008a220178_Method">
    <vt:lpwstr>Privileged</vt:lpwstr>
  </property>
  <property fmtid="{D5CDD505-2E9C-101B-9397-08002B2CF9AE}" pid="5" name="MSIP_Label_25d43cbe-1d34-4aee-b177-a8008a220178_Name">
    <vt:lpwstr>ExternalUnprotected</vt:lpwstr>
  </property>
  <property fmtid="{D5CDD505-2E9C-101B-9397-08002B2CF9AE}" pid="6" name="MSIP_Label_25d43cbe-1d34-4aee-b177-a8008a220178_SiteId">
    <vt:lpwstr>e54289c6-b630-4215-acc5-57eec01212d6</vt:lpwstr>
  </property>
  <property fmtid="{D5CDD505-2E9C-101B-9397-08002B2CF9AE}" pid="7" name="MSIP_Label_25d43cbe-1d34-4aee-b177-a8008a220178_ActionId">
    <vt:lpwstr>f4ac2bef-2c39-424c-b946-3e0568c9d81a</vt:lpwstr>
  </property>
  <property fmtid="{D5CDD505-2E9C-101B-9397-08002B2CF9AE}" pid="8" name="MSIP_Label_25d43cbe-1d34-4aee-b177-a8008a220178_ContentBits">
    <vt:lpwstr>0</vt:lpwstr>
  </property>
  <property fmtid="{D5CDD505-2E9C-101B-9397-08002B2CF9AE}" pid="9" name="MediaServiceImageTags">
    <vt:lpwstr/>
  </property>
  <property fmtid="{D5CDD505-2E9C-101B-9397-08002B2CF9AE}" pid="10" name="ContentTypeId">
    <vt:lpwstr>0x010100E5155D94FD5FF742B4D90673A334FFA9</vt:lpwstr>
  </property>
  <property fmtid="{D5CDD505-2E9C-101B-9397-08002B2CF9AE}" pid="11" name="ComplianceAssetId">
    <vt:lpwstr/>
  </property>
  <property fmtid="{D5CDD505-2E9C-101B-9397-08002B2CF9AE}" pid="12" name="_ExtendedDescription">
    <vt:lpwstr/>
  </property>
  <property fmtid="{D5CDD505-2E9C-101B-9397-08002B2CF9AE}" pid="13" name="_activity">
    <vt:lpwstr>{"FileActivityType":"8","FileActivityTimeStamp":"2025-01-07T14:06:29.237Z","FileActivityUsersOnPage":[{"DisplayName":"Linas Papreckis","Id":"l.papreckis@ambergrid.lt"}],"FileActivityNavigationId":null}</vt:lpwstr>
  </property>
  <property fmtid="{D5CDD505-2E9C-101B-9397-08002B2CF9AE}" pid="14" name="TriggerFlowInfo">
    <vt:lpwstr/>
  </property>
  <property fmtid="{D5CDD505-2E9C-101B-9397-08002B2CF9AE}" pid="15" name="Order">
    <vt:r8>1515400</vt:r8>
  </property>
</Properties>
</file>